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D71" w:rsidRDefault="00C33D71" w:rsidP="00C33D71">
      <w:pPr>
        <w:outlineLvl w:val="0"/>
        <w:rPr>
          <w:rFonts w:ascii="华文仿宋" w:eastAsia="华文仿宋" w:hAnsi="华文仿宋" w:hint="eastAsia"/>
          <w:b/>
          <w:sz w:val="32"/>
          <w:szCs w:val="52"/>
        </w:rPr>
      </w:pPr>
      <w:bookmarkStart w:id="0" w:name="_Toc358793726"/>
      <w:bookmarkStart w:id="1" w:name="_Toc371683403"/>
    </w:p>
    <w:p w:rsidR="00C33D71" w:rsidRDefault="00C33D71" w:rsidP="00C33D71">
      <w:pPr>
        <w:outlineLvl w:val="0"/>
        <w:rPr>
          <w:rFonts w:ascii="华文仿宋" w:eastAsia="华文仿宋" w:hAnsi="华文仿宋" w:hint="eastAsia"/>
          <w:b/>
          <w:sz w:val="32"/>
          <w:szCs w:val="52"/>
        </w:rPr>
      </w:pPr>
    </w:p>
    <w:p w:rsidR="00C33D71" w:rsidRDefault="00C33D71" w:rsidP="00C33D71">
      <w:pPr>
        <w:outlineLvl w:val="0"/>
        <w:rPr>
          <w:rFonts w:ascii="华文仿宋" w:eastAsia="华文仿宋" w:hAnsi="华文仿宋" w:hint="eastAsia"/>
          <w:b/>
          <w:sz w:val="32"/>
          <w:szCs w:val="52"/>
        </w:rPr>
      </w:pPr>
    </w:p>
    <w:p w:rsidR="00C33D71" w:rsidRDefault="00C33D71" w:rsidP="00C33D71">
      <w:pPr>
        <w:outlineLvl w:val="0"/>
        <w:rPr>
          <w:rFonts w:ascii="楷体" w:eastAsia="楷体" w:hAnsi="楷体"/>
          <w:b/>
          <w:sz w:val="32"/>
          <w:szCs w:val="52"/>
        </w:rPr>
      </w:pPr>
      <w:bookmarkStart w:id="2" w:name="_Toc44600380"/>
      <w:r>
        <w:rPr>
          <w:rFonts w:ascii="楷体" w:eastAsia="楷体" w:hAnsi="楷体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60734D5" wp14:editId="7D82A611">
                <wp:simplePos x="0" y="0"/>
                <wp:positionH relativeFrom="column">
                  <wp:posOffset>-99060</wp:posOffset>
                </wp:positionH>
                <wp:positionV relativeFrom="paragraph">
                  <wp:posOffset>-50165</wp:posOffset>
                </wp:positionV>
                <wp:extent cx="1633855" cy="503555"/>
                <wp:effectExtent l="5715" t="16510" r="17780" b="13335"/>
                <wp:wrapNone/>
                <wp:docPr id="55" name="右箭头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3855" cy="503555"/>
                        </a:xfrm>
                        <a:prstGeom prst="rightArrow">
                          <a:avLst>
                            <a:gd name="adj1" fmla="val 50000"/>
                            <a:gd name="adj2" fmla="val 8111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55" o:spid="_x0000_s1026" type="#_x0000_t13" style="position:absolute;left:0;text-align:left;margin-left:-7.8pt;margin-top:-3.95pt;width:128.65pt;height:39.6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"/>
            </w:pict>
          </mc:Fallback>
        </mc:AlternateContent>
      </w:r>
      <w:bookmarkStart w:id="3" w:name="_Toc294099006"/>
      <w:bookmarkStart w:id="4" w:name="_Toc296687523"/>
      <w:bookmarkStart w:id="5" w:name="_Toc296687537"/>
      <w:bookmarkStart w:id="6" w:name="_Toc351725248"/>
      <w:r>
        <w:rPr>
          <w:rFonts w:ascii="楷体" w:eastAsia="楷体" w:hAnsi="楷体" w:hint="eastAsia"/>
          <w:b/>
          <w:sz w:val="32"/>
          <w:szCs w:val="52"/>
        </w:rPr>
        <w:t>使用说明书</w:t>
      </w:r>
      <w:bookmarkEnd w:id="2"/>
      <w:bookmarkEnd w:id="3"/>
      <w:bookmarkEnd w:id="4"/>
      <w:bookmarkEnd w:id="5"/>
      <w:bookmarkEnd w:id="6"/>
    </w:p>
    <w:p w:rsidR="00C33D71" w:rsidRDefault="00C33D71" w:rsidP="00C33D71">
      <w:pPr>
        <w:jc w:val="center"/>
        <w:outlineLvl w:val="0"/>
        <w:rPr>
          <w:rFonts w:ascii="华文仿宋" w:eastAsia="华文仿宋" w:hAnsi="华文仿宋"/>
          <w:b/>
          <w:sz w:val="52"/>
          <w:szCs w:val="52"/>
        </w:rPr>
      </w:pPr>
    </w:p>
    <w:p w:rsidR="00C33D71" w:rsidRDefault="00C33D71" w:rsidP="00C33D71">
      <w:pPr>
        <w:jc w:val="center"/>
        <w:outlineLvl w:val="0"/>
        <w:rPr>
          <w:rFonts w:ascii="华文仿宋" w:eastAsia="华文仿宋" w:hAnsi="华文仿宋"/>
          <w:b/>
          <w:sz w:val="52"/>
          <w:szCs w:val="52"/>
        </w:rPr>
      </w:pPr>
    </w:p>
    <w:p w:rsidR="00C33D71" w:rsidRDefault="00C33D71" w:rsidP="00C33D71">
      <w:pPr>
        <w:jc w:val="center"/>
        <w:outlineLvl w:val="0"/>
        <w:rPr>
          <w:rFonts w:ascii="华文仿宋" w:eastAsia="华文仿宋" w:hAnsi="华文仿宋"/>
          <w:b/>
          <w:sz w:val="52"/>
          <w:szCs w:val="52"/>
        </w:rPr>
      </w:pPr>
    </w:p>
    <w:p w:rsidR="00C33D71" w:rsidRDefault="00C33D71" w:rsidP="00C33D71">
      <w:pPr>
        <w:jc w:val="center"/>
        <w:outlineLvl w:val="0"/>
        <w:rPr>
          <w:rFonts w:ascii="华文仿宋" w:eastAsia="华文仿宋" w:hAnsi="华文仿宋"/>
          <w:b/>
          <w:sz w:val="52"/>
          <w:szCs w:val="52"/>
        </w:rPr>
      </w:pPr>
    </w:p>
    <w:p w:rsidR="00C33D71" w:rsidRDefault="00C33D71" w:rsidP="00C33D71">
      <w:pPr>
        <w:jc w:val="center"/>
        <w:outlineLvl w:val="0"/>
        <w:rPr>
          <w:sz w:val="28"/>
        </w:rPr>
      </w:pPr>
      <w:bookmarkStart w:id="7" w:name="_Toc44600381"/>
      <w:r>
        <w:rPr>
          <w:rFonts w:ascii="华文仿宋" w:eastAsia="华文仿宋" w:hAnsi="华文仿宋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29E073" wp14:editId="19946270">
                <wp:simplePos x="0" y="0"/>
                <wp:positionH relativeFrom="column">
                  <wp:posOffset>-1146175</wp:posOffset>
                </wp:positionH>
                <wp:positionV relativeFrom="paragraph">
                  <wp:posOffset>181610</wp:posOffset>
                </wp:positionV>
                <wp:extent cx="7768590" cy="657860"/>
                <wp:effectExtent l="6350" t="10160" r="6985" b="8255"/>
                <wp:wrapNone/>
                <wp:docPr id="49" name="文本框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8590" cy="657860"/>
                        </a:xfrm>
                        <a:prstGeom prst="rect">
                          <a:avLst/>
                        </a:prstGeom>
                        <a:solidFill>
                          <a:srgbClr val="27272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3D71" w:rsidRDefault="00C33D71" w:rsidP="00C33D71">
                            <w:pPr>
                              <w:jc w:val="center"/>
                              <w:rPr>
                                <w:rFonts w:ascii="楷体2312" w:hAnsi="华文仿宋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楷体2312" w:hAnsi="华文仿宋" w:hint="eastAsia"/>
                                <w:b/>
                                <w:sz w:val="52"/>
                                <w:szCs w:val="52"/>
                              </w:rPr>
                              <w:t xml:space="preserve">KGSZ-10A </w:t>
                            </w:r>
                            <w:r>
                              <w:rPr>
                                <w:rFonts w:ascii="楷体2312" w:hAnsi="华文仿宋" w:hint="eastAsia"/>
                                <w:b/>
                                <w:sz w:val="52"/>
                                <w:szCs w:val="52"/>
                              </w:rPr>
                              <w:t>手持式直流电阻测试仪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9" o:spid="_x0000_s1026" type="#_x0000_t202" style="position:absolute;left:0;text-align:left;margin-left:-90.25pt;margin-top:14.3pt;width:611.7pt;height:51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" fillcolor="#272727">
                <v:textbox>
                  <w:txbxContent>
                    <w:p w:rsidR="00C33D71" w:rsidRDefault="00C33D71" w:rsidP="00C33D71">
                      <w:pPr>
                        <w:jc w:val="center"/>
                        <w:rPr>
                          <w:rFonts w:ascii="楷体2312" w:hAnsi="华文仿宋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楷体2312" w:hAnsi="华文仿宋" w:hint="eastAsia"/>
                          <w:b/>
                          <w:sz w:val="52"/>
                          <w:szCs w:val="52"/>
                        </w:rPr>
                        <w:t xml:space="preserve">KGSZ-10A </w:t>
                      </w:r>
                      <w:r>
                        <w:rPr>
                          <w:rFonts w:ascii="楷体2312" w:hAnsi="华文仿宋" w:hint="eastAsia"/>
                          <w:b/>
                          <w:sz w:val="52"/>
                          <w:szCs w:val="52"/>
                        </w:rPr>
                        <w:t>手持式直流电阻测试仪</w:t>
                      </w:r>
                    </w:p>
                  </w:txbxContent>
                </v:textbox>
              </v:shape>
            </w:pict>
          </mc:Fallback>
        </mc:AlternateContent>
      </w:r>
      <w:bookmarkEnd w:id="7"/>
    </w:p>
    <w:p w:rsidR="00C33D71" w:rsidRDefault="00C33D71" w:rsidP="00C33D71">
      <w:pPr>
        <w:jc w:val="center"/>
        <w:outlineLvl w:val="0"/>
        <w:rPr>
          <w:sz w:val="28"/>
        </w:rPr>
      </w:pPr>
    </w:p>
    <w:p w:rsidR="00C33D71" w:rsidRDefault="00C33D71" w:rsidP="00C33D71">
      <w:pPr>
        <w:outlineLvl w:val="0"/>
        <w:rPr>
          <w:sz w:val="28"/>
        </w:rPr>
      </w:pPr>
      <w:bookmarkStart w:id="8" w:name="_Toc44600382"/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91212D" wp14:editId="16B2A7EC">
                <wp:simplePos x="0" y="0"/>
                <wp:positionH relativeFrom="column">
                  <wp:posOffset>-1146175</wp:posOffset>
                </wp:positionH>
                <wp:positionV relativeFrom="paragraph">
                  <wp:posOffset>109855</wp:posOffset>
                </wp:positionV>
                <wp:extent cx="7842885" cy="0"/>
                <wp:effectExtent l="34925" t="33655" r="37465" b="33020"/>
                <wp:wrapNone/>
                <wp:docPr id="20" name="直接连接符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4288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20" o:spid="_x0000_s1026" style="position:absolute;left:0;text-align:lef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.25pt,8.65pt" to="527.3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" strokeweight="4.5pt">
                <v:stroke linestyle="thinThick"/>
              </v:line>
            </w:pict>
          </mc:Fallback>
        </mc:AlternateContent>
      </w:r>
      <w:bookmarkEnd w:id="8"/>
    </w:p>
    <w:p w:rsidR="00C33D71" w:rsidRDefault="00C33D71" w:rsidP="00C33D71">
      <w:pPr>
        <w:jc w:val="center"/>
        <w:outlineLvl w:val="0"/>
        <w:rPr>
          <w:sz w:val="28"/>
        </w:rPr>
      </w:pPr>
    </w:p>
    <w:p w:rsidR="00C33D71" w:rsidRDefault="00C33D71" w:rsidP="00C33D71">
      <w:pPr>
        <w:outlineLvl w:val="0"/>
        <w:rPr>
          <w:sz w:val="28"/>
        </w:rPr>
      </w:pPr>
    </w:p>
    <w:p w:rsidR="00C33D71" w:rsidRDefault="00C33D71" w:rsidP="00C33D71">
      <w:pPr>
        <w:jc w:val="center"/>
        <w:outlineLvl w:val="0"/>
        <w:rPr>
          <w:sz w:val="28"/>
          <w:vertAlign w:val="superscript"/>
        </w:rPr>
      </w:pPr>
    </w:p>
    <w:p w:rsidR="00C33D71" w:rsidRDefault="00C33D71" w:rsidP="00C33D71">
      <w:pPr>
        <w:jc w:val="center"/>
        <w:outlineLvl w:val="0"/>
        <w:rPr>
          <w:sz w:val="28"/>
        </w:rPr>
      </w:pPr>
    </w:p>
    <w:p w:rsidR="00C33D71" w:rsidRDefault="00C33D71" w:rsidP="00C33D71">
      <w:pPr>
        <w:jc w:val="center"/>
        <w:outlineLvl w:val="0"/>
        <w:rPr>
          <w:sz w:val="28"/>
        </w:rPr>
      </w:pPr>
    </w:p>
    <w:p w:rsidR="00C33D71" w:rsidRDefault="00C33D71" w:rsidP="00C33D71">
      <w:pPr>
        <w:outlineLvl w:val="0"/>
        <w:rPr>
          <w:sz w:val="28"/>
        </w:rPr>
      </w:pPr>
    </w:p>
    <w:p w:rsidR="00C33D71" w:rsidRDefault="00C33D71" w:rsidP="00C33D71">
      <w:pPr>
        <w:outlineLvl w:val="0"/>
        <w:rPr>
          <w:sz w:val="28"/>
        </w:rPr>
      </w:pPr>
    </w:p>
    <w:p w:rsidR="00C33D71" w:rsidRPr="005248A0" w:rsidRDefault="00C33D71" w:rsidP="00C33D71">
      <w:pPr>
        <w:jc w:val="center"/>
        <w:rPr>
          <w:rFonts w:ascii="黑体" w:eastAsia="黑体" w:hAnsi="黑体" w:cs="Arial"/>
          <w:b/>
          <w:sz w:val="44"/>
          <w:szCs w:val="52"/>
        </w:rPr>
      </w:pPr>
      <w:r w:rsidRPr="005248A0">
        <w:rPr>
          <w:rFonts w:ascii="黑体" w:eastAsia="黑体" w:hAnsi="黑体" w:cs="Arial" w:hint="eastAsia"/>
          <w:b/>
          <w:sz w:val="44"/>
          <w:szCs w:val="52"/>
        </w:rPr>
        <w:t>武汉科港动力电气有限公司</w:t>
      </w:r>
    </w:p>
    <w:p w:rsidR="00C33D71" w:rsidRDefault="00C33D71" w:rsidP="00C33D71">
      <w:pPr>
        <w:jc w:val="center"/>
        <w:outlineLvl w:val="0"/>
        <w:rPr>
          <w:rFonts w:ascii="黑体" w:eastAsia="黑体" w:hAnsi="黑体" w:cs="Arial" w:hint="eastAsia"/>
          <w:b/>
          <w:sz w:val="24"/>
          <w:szCs w:val="52"/>
        </w:rPr>
      </w:pPr>
      <w:bookmarkStart w:id="9" w:name="_Toc294099007"/>
      <w:bookmarkStart w:id="10" w:name="_Toc296687524"/>
      <w:bookmarkStart w:id="11" w:name="_Toc296687538"/>
      <w:bookmarkStart w:id="12" w:name="_Toc351725249"/>
      <w:bookmarkStart w:id="13" w:name="_Toc44600383"/>
      <w:r>
        <w:rPr>
          <w:rFonts w:ascii="黑体" w:eastAsia="黑体" w:hAnsi="黑体" w:cs="Arial" w:hint="eastAsia"/>
          <w:b/>
          <w:sz w:val="24"/>
          <w:szCs w:val="52"/>
        </w:rPr>
        <w:t>WuHan Ke</w:t>
      </w:r>
      <w:r>
        <w:rPr>
          <w:rFonts w:ascii="黑体" w:eastAsia="黑体" w:hAnsi="黑体" w:cs="Arial"/>
          <w:b/>
          <w:sz w:val="24"/>
          <w:szCs w:val="52"/>
        </w:rPr>
        <w:t>Gang Power</w:t>
      </w:r>
      <w:r>
        <w:rPr>
          <w:rFonts w:ascii="黑体" w:eastAsia="黑体" w:hAnsi="黑体" w:cs="Arial" w:hint="eastAsia"/>
          <w:b/>
          <w:sz w:val="24"/>
          <w:szCs w:val="52"/>
        </w:rPr>
        <w:t xml:space="preserve"> Electric Co.，Ltd</w:t>
      </w:r>
      <w:bookmarkEnd w:id="9"/>
      <w:bookmarkEnd w:id="10"/>
      <w:bookmarkEnd w:id="11"/>
      <w:bookmarkEnd w:id="12"/>
      <w:bookmarkEnd w:id="13"/>
    </w:p>
    <w:p w:rsidR="00C33D71" w:rsidRDefault="00C33D71">
      <w:pPr>
        <w:snapToGrid w:val="0"/>
        <w:spacing w:beforeLines="50" w:before="156" w:afterLines="50" w:after="156"/>
        <w:rPr>
          <w:rFonts w:ascii="微软雅黑" w:eastAsia="微软雅黑" w:hAnsi="微软雅黑" w:hint="eastAsia"/>
          <w:b/>
          <w:sz w:val="30"/>
          <w:szCs w:val="30"/>
        </w:rPr>
      </w:pPr>
    </w:p>
    <w:p w:rsidR="00C33D71" w:rsidRDefault="00C33D71">
      <w:pPr>
        <w:snapToGrid w:val="0"/>
        <w:spacing w:beforeLines="50" w:before="156" w:afterLines="50" w:after="156"/>
        <w:rPr>
          <w:rFonts w:ascii="微软雅黑" w:eastAsia="微软雅黑" w:hAnsi="微软雅黑" w:hint="eastAsia"/>
          <w:b/>
          <w:sz w:val="30"/>
          <w:szCs w:val="30"/>
        </w:rPr>
      </w:pPr>
    </w:p>
    <w:p w:rsidR="00C33D71" w:rsidRDefault="00C33D71">
      <w:pPr>
        <w:snapToGrid w:val="0"/>
        <w:spacing w:beforeLines="50" w:before="156" w:afterLines="50" w:after="156"/>
        <w:rPr>
          <w:rFonts w:ascii="微软雅黑" w:eastAsia="微软雅黑" w:hAnsi="微软雅黑"/>
          <w:b/>
          <w:sz w:val="30"/>
          <w:szCs w:val="30"/>
        </w:rPr>
      </w:pPr>
    </w:p>
    <w:p w:rsidR="00DF332A" w:rsidRDefault="00DF332A">
      <w:pPr>
        <w:snapToGrid w:val="0"/>
        <w:spacing w:beforeLines="50" w:before="156" w:afterLines="50" w:after="156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 w:hint="eastAsia"/>
          <w:b/>
          <w:sz w:val="30"/>
          <w:szCs w:val="30"/>
        </w:rPr>
        <w:lastRenderedPageBreak/>
        <w:t>手册说明</w:t>
      </w:r>
    </w:p>
    <w:p w:rsidR="00DF332A" w:rsidRPr="00A37A7F" w:rsidRDefault="00DF332A" w:rsidP="00A37A7F">
      <w:pPr>
        <w:snapToGrid w:val="0"/>
        <w:spacing w:beforeLines="50" w:before="156" w:afterLines="50" w:after="156" w:line="240" w:lineRule="atLeast"/>
        <w:ind w:firstLineChars="150" w:firstLine="420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sz w:val="28"/>
        </w:rPr>
        <w:t>尊敬的顾客，您好！首先衷心感谢您选购本公司的手持式</w:t>
      </w:r>
      <w:r w:rsidR="00A37A7F">
        <w:rPr>
          <w:rFonts w:ascii="微软雅黑" w:eastAsia="微软雅黑" w:hAnsi="微软雅黑" w:hint="eastAsia"/>
          <w:sz w:val="28"/>
        </w:rPr>
        <w:t>多通道</w:t>
      </w:r>
      <w:r w:rsidRPr="00A37A7F">
        <w:rPr>
          <w:rFonts w:ascii="微软雅黑" w:eastAsia="微软雅黑" w:hAnsi="微软雅黑" w:hint="eastAsia"/>
          <w:sz w:val="28"/>
        </w:rPr>
        <w:t>直流电阻测试仪系列产品（国内首款）。为了帮助您尽快熟练使用仪器，请您务必详细阅读本使用说明书。</w:t>
      </w:r>
    </w:p>
    <w:p w:rsidR="00DF332A" w:rsidRPr="00A37A7F" w:rsidRDefault="00DF332A" w:rsidP="00A37A7F">
      <w:pPr>
        <w:snapToGrid w:val="0"/>
        <w:spacing w:beforeLines="50" w:before="156" w:afterLines="50" w:after="156" w:line="240" w:lineRule="atLeast"/>
        <w:ind w:firstLineChars="150" w:firstLine="420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sz w:val="28"/>
        </w:rPr>
        <w:t>本手册主要介绍</w:t>
      </w:r>
      <w:r w:rsidR="00C33D71">
        <w:rPr>
          <w:rFonts w:ascii="微软雅黑" w:eastAsia="微软雅黑" w:hAnsi="微软雅黑" w:hint="eastAsia"/>
          <w:b/>
          <w:sz w:val="28"/>
        </w:rPr>
        <w:t>KGSZ-10A</w:t>
      </w:r>
      <w:r w:rsidRPr="00A37A7F">
        <w:rPr>
          <w:rFonts w:ascii="微软雅黑" w:eastAsia="微软雅黑" w:hAnsi="微软雅黑"/>
          <w:b/>
          <w:sz w:val="28"/>
        </w:rPr>
        <w:t xml:space="preserve"> </w:t>
      </w:r>
      <w:r w:rsidRPr="00A37A7F">
        <w:rPr>
          <w:rFonts w:ascii="微软雅黑" w:eastAsia="微软雅黑" w:hAnsi="微软雅黑" w:hint="eastAsia"/>
          <w:b/>
          <w:sz w:val="28"/>
        </w:rPr>
        <w:t>直流电阻测试仪（手持式</w:t>
      </w:r>
      <w:r w:rsidR="00A37A7F">
        <w:rPr>
          <w:rFonts w:ascii="微软雅黑" w:eastAsia="微软雅黑" w:hAnsi="微软雅黑" w:hint="eastAsia"/>
          <w:b/>
          <w:sz w:val="28"/>
        </w:rPr>
        <w:t>多通道</w:t>
      </w:r>
      <w:r w:rsidRPr="00A37A7F">
        <w:rPr>
          <w:rFonts w:ascii="微软雅黑" w:eastAsia="微软雅黑" w:hAnsi="微软雅黑" w:hint="eastAsia"/>
          <w:b/>
          <w:sz w:val="28"/>
        </w:rPr>
        <w:t>）</w:t>
      </w:r>
      <w:r w:rsidRPr="00A37A7F">
        <w:rPr>
          <w:rFonts w:ascii="微软雅黑" w:eastAsia="微软雅黑" w:hAnsi="微软雅黑" w:hint="eastAsia"/>
          <w:sz w:val="28"/>
        </w:rPr>
        <w:t>的使用方法，请您遵守并按规定使用本产品，以确保仪器安全良好运行。</w:t>
      </w:r>
    </w:p>
    <w:p w:rsidR="00DF332A" w:rsidRDefault="00DF332A">
      <w:pPr>
        <w:snapToGrid w:val="0"/>
        <w:spacing w:beforeLines="50" w:before="156" w:afterLines="50" w:after="156" w:line="240" w:lineRule="atLeast"/>
        <w:rPr>
          <w:rFonts w:ascii="微软雅黑" w:eastAsia="微软雅黑" w:hAnsi="微软雅黑"/>
          <w:sz w:val="24"/>
        </w:rPr>
      </w:pPr>
    </w:p>
    <w:p w:rsidR="00DF332A" w:rsidRDefault="00603680">
      <w:pPr>
        <w:snapToGrid w:val="0"/>
        <w:spacing w:beforeLines="50" w:before="156" w:afterLines="50" w:after="156" w:line="240" w:lineRule="atLeas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676873" wp14:editId="3D1F0A33">
                <wp:simplePos x="0" y="0"/>
                <wp:positionH relativeFrom="column">
                  <wp:posOffset>-114300</wp:posOffset>
                </wp:positionH>
                <wp:positionV relativeFrom="paragraph">
                  <wp:posOffset>346075</wp:posOffset>
                </wp:positionV>
                <wp:extent cx="1338580" cy="1280160"/>
                <wp:effectExtent l="0" t="3175" r="4445" b="2540"/>
                <wp:wrapNone/>
                <wp:docPr id="7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85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F332A" w:rsidRDefault="0060368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098FBA6" wp14:editId="17FAE6D3">
                                  <wp:extent cx="1152525" cy="1028700"/>
                                  <wp:effectExtent l="0" t="0" r="0" b="0"/>
                                  <wp:docPr id="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7" style="position:absolute;left:0;text-align:left;margin-left:-9pt;margin-top:27.25pt;width:105.4pt;height:100.8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" stroked="f">
                <v:textbox style="mso-fit-shape-to-text:t">
                  <w:txbxContent>
                    <w:p w:rsidR="00DF332A" w:rsidRDefault="0060368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5098FBA6" wp14:editId="17FAE6D3">
                            <wp:extent cx="1152525" cy="1028700"/>
                            <wp:effectExtent l="0" t="0" r="0" b="0"/>
                            <wp:docPr id="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F332A" w:rsidRDefault="00DF332A">
      <w:pPr>
        <w:numPr>
          <w:ilvl w:val="0"/>
          <w:numId w:val="4"/>
        </w:numPr>
        <w:tabs>
          <w:tab w:val="clear" w:pos="420"/>
        </w:tabs>
        <w:snapToGrid w:val="0"/>
        <w:spacing w:line="240" w:lineRule="atLeast"/>
        <w:ind w:left="2520" w:hanging="360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 w:hint="eastAsia"/>
          <w:sz w:val="24"/>
        </w:rPr>
        <w:t>请遵守国家电力工业的安全工器具预防性试验安全规程，勿在易燃、易爆、潮湿等恶劣环境下操作；</w:t>
      </w:r>
    </w:p>
    <w:p w:rsidR="00DF332A" w:rsidRDefault="00DF332A">
      <w:pPr>
        <w:snapToGrid w:val="0"/>
        <w:spacing w:line="240" w:lineRule="atLeast"/>
        <w:ind w:left="2160"/>
        <w:rPr>
          <w:rFonts w:ascii="微软雅黑" w:eastAsia="微软雅黑" w:hAnsi="微软雅黑"/>
          <w:b/>
          <w:sz w:val="30"/>
          <w:szCs w:val="30"/>
        </w:rPr>
      </w:pPr>
    </w:p>
    <w:p w:rsidR="00DF332A" w:rsidRDefault="00DF332A">
      <w:pPr>
        <w:numPr>
          <w:ilvl w:val="0"/>
          <w:numId w:val="4"/>
        </w:numPr>
        <w:tabs>
          <w:tab w:val="clear" w:pos="420"/>
        </w:tabs>
        <w:snapToGrid w:val="0"/>
        <w:spacing w:line="240" w:lineRule="atLeast"/>
        <w:ind w:left="2520" w:hanging="360"/>
        <w:rPr>
          <w:rFonts w:ascii="微软雅黑" w:eastAsia="微软雅黑" w:hAnsi="微软雅黑"/>
          <w:b/>
          <w:color w:val="0000FF"/>
          <w:sz w:val="30"/>
          <w:szCs w:val="30"/>
        </w:rPr>
      </w:pPr>
      <w:r>
        <w:rPr>
          <w:rFonts w:ascii="微软雅黑" w:eastAsia="微软雅黑" w:hAnsi="微软雅黑" w:hint="eastAsia"/>
          <w:b/>
          <w:color w:val="0000FF"/>
          <w:sz w:val="24"/>
        </w:rPr>
        <w:t>本仪器交直两用</w:t>
      </w:r>
      <w:r>
        <w:rPr>
          <w:rFonts w:ascii="微软雅黑" w:eastAsia="微软雅黑" w:hAnsi="微软雅黑" w:hint="eastAsia"/>
          <w:sz w:val="24"/>
        </w:rPr>
        <w:t>，</w:t>
      </w:r>
      <w:r>
        <w:rPr>
          <w:rFonts w:ascii="微软雅黑" w:eastAsia="微软雅黑" w:hAnsi="微软雅黑" w:hint="eastAsia"/>
          <w:b/>
          <w:color w:val="0000FF"/>
          <w:sz w:val="24"/>
        </w:rPr>
        <w:t>内置大容量锂电池，长期不使用仪器时，建议每隔一个月充电维护一次，以免电池自放电耗尽损坏电池；</w:t>
      </w:r>
    </w:p>
    <w:p w:rsidR="00DF332A" w:rsidRDefault="00603680">
      <w:pPr>
        <w:snapToGrid w:val="0"/>
        <w:spacing w:line="240" w:lineRule="atLeast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D71B1E" wp14:editId="593850DF">
                <wp:simplePos x="0" y="0"/>
                <wp:positionH relativeFrom="column">
                  <wp:posOffset>0</wp:posOffset>
                </wp:positionH>
                <wp:positionV relativeFrom="paragraph">
                  <wp:posOffset>177800</wp:posOffset>
                </wp:positionV>
                <wp:extent cx="1089660" cy="1119505"/>
                <wp:effectExtent l="0" t="0" r="0" b="0"/>
                <wp:wrapNone/>
                <wp:docPr id="6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660" cy="1119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F332A" w:rsidRDefault="0060368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379FB09" wp14:editId="09A07478">
                                  <wp:extent cx="904875" cy="904875"/>
                                  <wp:effectExtent l="0" t="0" r="0" b="0"/>
                                  <wp:docPr id="5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8" style="position:absolute;left:0;text-align:left;margin-left:0;margin-top:14pt;width:85.8pt;height:88.1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" stroked="f">
                <v:textbox>
                  <w:txbxContent>
                    <w:p w:rsidR="00DF332A" w:rsidRDefault="0060368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5379FB09" wp14:editId="09A07478">
                            <wp:extent cx="904875" cy="904875"/>
                            <wp:effectExtent l="0" t="0" r="0" b="0"/>
                            <wp:docPr id="5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F332A" w:rsidRDefault="00DF332A">
      <w:pPr>
        <w:numPr>
          <w:ilvl w:val="0"/>
          <w:numId w:val="4"/>
        </w:numPr>
        <w:tabs>
          <w:tab w:val="clear" w:pos="420"/>
        </w:tabs>
        <w:snapToGrid w:val="0"/>
        <w:spacing w:line="240" w:lineRule="atLeast"/>
        <w:ind w:left="2520" w:hanging="360"/>
        <w:rPr>
          <w:rFonts w:ascii="微软雅黑" w:eastAsia="微软雅黑" w:hAnsi="微软雅黑"/>
          <w:b/>
          <w:color w:val="0000FF"/>
          <w:sz w:val="30"/>
          <w:szCs w:val="30"/>
        </w:rPr>
      </w:pPr>
      <w:r>
        <w:rPr>
          <w:rFonts w:ascii="微软雅黑" w:eastAsia="微软雅黑" w:hAnsi="微软雅黑" w:hint="eastAsia"/>
          <w:b/>
          <w:color w:val="0000FF"/>
          <w:sz w:val="24"/>
        </w:rPr>
        <w:t>未经本公司许可，请勿拆卸仪器。如因擅自拆卸仪器而导致仪器功能失效，不予保修和退换，若因此造成人身及财产伤害，本公司概不负责。</w:t>
      </w:r>
    </w:p>
    <w:p w:rsidR="00DF332A" w:rsidRDefault="00DF332A">
      <w:pPr>
        <w:snapToGrid w:val="0"/>
        <w:spacing w:line="240" w:lineRule="atLeast"/>
        <w:rPr>
          <w:rFonts w:ascii="微软雅黑" w:eastAsia="微软雅黑" w:hAnsi="微软雅黑"/>
          <w:b/>
          <w:color w:val="0000FF"/>
          <w:sz w:val="30"/>
          <w:szCs w:val="30"/>
        </w:rPr>
      </w:pPr>
    </w:p>
    <w:p w:rsidR="00DF332A" w:rsidRDefault="00603680">
      <w:pPr>
        <w:snapToGrid w:val="0"/>
        <w:spacing w:line="240" w:lineRule="atLeast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836855" wp14:editId="2C465F3E">
                <wp:simplePos x="0" y="0"/>
                <wp:positionH relativeFrom="column">
                  <wp:posOffset>-114300</wp:posOffset>
                </wp:positionH>
                <wp:positionV relativeFrom="paragraph">
                  <wp:posOffset>127000</wp:posOffset>
                </wp:positionV>
                <wp:extent cx="1338580" cy="1280160"/>
                <wp:effectExtent l="0" t="3175" r="4445" b="2540"/>
                <wp:wrapNone/>
                <wp:docPr id="6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85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F332A" w:rsidRDefault="0060368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811C7D4" wp14:editId="4D2BC8F6">
                                  <wp:extent cx="1152525" cy="1028700"/>
                                  <wp:effectExtent l="0" t="0" r="0" b="0"/>
                                  <wp:docPr id="4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9" style="position:absolute;left:0;text-align:left;margin-left:-9pt;margin-top:10pt;width:105.4pt;height:100.8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" stroked="f">
                <v:textbox style="mso-fit-shape-to-text:t">
                  <w:txbxContent>
                    <w:p w:rsidR="00DF332A" w:rsidRDefault="0060368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811C7D4" wp14:editId="4D2BC8F6">
                            <wp:extent cx="1152525" cy="1028700"/>
                            <wp:effectExtent l="0" t="0" r="0" b="0"/>
                            <wp:docPr id="4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F332A" w:rsidRDefault="00DF332A">
      <w:pPr>
        <w:numPr>
          <w:ilvl w:val="0"/>
          <w:numId w:val="4"/>
        </w:numPr>
        <w:tabs>
          <w:tab w:val="clear" w:pos="420"/>
        </w:tabs>
        <w:snapToGrid w:val="0"/>
        <w:spacing w:line="240" w:lineRule="atLeast"/>
        <w:ind w:left="2520" w:hanging="360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 w:hint="eastAsia"/>
          <w:sz w:val="24"/>
        </w:rPr>
        <w:t>为保证产品功能不断改进和完善，本仪器规格可能不定期更新，因此您使用的仪器可能与说明书有些许差别，恕不另行通知。如果您有疑问请致电本公司售后部，也可访问本公司网站了解更多信息。</w:t>
      </w:r>
    </w:p>
    <w:p w:rsidR="00DF332A" w:rsidRDefault="00DF332A">
      <w:pPr>
        <w:pStyle w:val="affd"/>
        <w:spacing w:after="0" w:line="240" w:lineRule="atLeast"/>
        <w:ind w:left="1920"/>
        <w:rPr>
          <w:rFonts w:ascii="微软雅黑" w:eastAsia="微软雅黑" w:hAnsi="微软雅黑" w:cs="Arial"/>
          <w:sz w:val="18"/>
          <w:szCs w:val="18"/>
        </w:rPr>
      </w:pPr>
    </w:p>
    <w:p w:rsidR="00DF332A" w:rsidRDefault="00DF332A">
      <w:pPr>
        <w:spacing w:line="240" w:lineRule="atLeast"/>
        <w:rPr>
          <w:rFonts w:ascii="微软雅黑" w:eastAsia="微软雅黑" w:hAnsi="微软雅黑"/>
          <w:b/>
          <w:sz w:val="24"/>
        </w:rPr>
      </w:pPr>
    </w:p>
    <w:p w:rsidR="00DF332A" w:rsidRDefault="00DF332A">
      <w:pPr>
        <w:snapToGrid w:val="0"/>
        <w:spacing w:beforeLines="50" w:before="156" w:afterLines="50" w:after="156" w:line="0" w:lineRule="atLeast"/>
        <w:rPr>
          <w:rFonts w:ascii="微软雅黑" w:eastAsia="微软雅黑" w:hAnsi="微软雅黑"/>
          <w:b/>
          <w:sz w:val="24"/>
        </w:rPr>
      </w:pPr>
    </w:p>
    <w:p w:rsidR="00DF332A" w:rsidRDefault="00DF332A">
      <w:pPr>
        <w:snapToGrid w:val="0"/>
        <w:spacing w:beforeLines="50" w:before="156" w:afterLines="50" w:after="156" w:line="0" w:lineRule="atLeast"/>
        <w:rPr>
          <w:rFonts w:ascii="微软雅黑" w:eastAsia="微软雅黑" w:hAnsi="微软雅黑"/>
          <w:b/>
          <w:sz w:val="24"/>
        </w:rPr>
      </w:pPr>
    </w:p>
    <w:p w:rsidR="00DF332A" w:rsidRDefault="00DF332A">
      <w:pPr>
        <w:snapToGrid w:val="0"/>
        <w:spacing w:beforeLines="50" w:before="156" w:afterLines="50" w:after="156" w:line="0" w:lineRule="atLeast"/>
        <w:jc w:val="center"/>
        <w:rPr>
          <w:rFonts w:ascii="微软雅黑" w:eastAsia="微软雅黑" w:hAnsi="微软雅黑"/>
          <w:b/>
          <w:sz w:val="36"/>
          <w:szCs w:val="36"/>
        </w:rPr>
      </w:pPr>
    </w:p>
    <w:p w:rsidR="00DF332A" w:rsidRDefault="00DF332A">
      <w:pPr>
        <w:snapToGrid w:val="0"/>
        <w:spacing w:beforeLines="50" w:before="156" w:afterLines="50" w:after="156" w:line="0" w:lineRule="atLeast"/>
        <w:rPr>
          <w:rFonts w:ascii="微软雅黑" w:eastAsia="微软雅黑" w:hAnsi="微软雅黑"/>
          <w:b/>
          <w:sz w:val="36"/>
          <w:szCs w:val="36"/>
        </w:rPr>
      </w:pPr>
    </w:p>
    <w:p w:rsidR="00DF332A" w:rsidRDefault="00DF332A">
      <w:pPr>
        <w:snapToGrid w:val="0"/>
        <w:spacing w:beforeLines="50" w:before="156" w:afterLines="50" w:after="156" w:line="0" w:lineRule="atLeast"/>
        <w:jc w:val="center"/>
        <w:rPr>
          <w:rFonts w:ascii="微软雅黑" w:eastAsia="微软雅黑" w:hAnsi="微软雅黑"/>
          <w:b/>
          <w:sz w:val="36"/>
          <w:szCs w:val="36"/>
        </w:rPr>
      </w:pPr>
      <w:r>
        <w:rPr>
          <w:rFonts w:ascii="微软雅黑" w:eastAsia="微软雅黑" w:hAnsi="微软雅黑" w:hint="eastAsia"/>
          <w:b/>
          <w:sz w:val="36"/>
          <w:szCs w:val="36"/>
        </w:rPr>
        <w:lastRenderedPageBreak/>
        <w:t>目     录</w:t>
      </w:r>
      <w:bookmarkStart w:id="14" w:name="_Toc300750467"/>
      <w:bookmarkStart w:id="15" w:name="_Toc300754108"/>
    </w:p>
    <w:p w:rsidR="00DF332A" w:rsidRPr="00A37A7F" w:rsidRDefault="00DF332A" w:rsidP="00A37A7F">
      <w:pPr>
        <w:pStyle w:val="24"/>
        <w:tabs>
          <w:tab w:val="right" w:leader="dot" w:pos="8958"/>
        </w:tabs>
        <w:ind w:leftChars="0" w:left="0"/>
        <w:rPr>
          <w:noProof/>
          <w:sz w:val="28"/>
        </w:rPr>
      </w:pPr>
      <w:r>
        <w:rPr>
          <w:rFonts w:ascii="微软雅黑" w:eastAsia="微软雅黑" w:hAnsi="微软雅黑" w:hint="eastAsia"/>
          <w:b/>
          <w:sz w:val="36"/>
          <w:szCs w:val="36"/>
        </w:rPr>
        <w:fldChar w:fldCharType="begin"/>
      </w:r>
      <w:r>
        <w:rPr>
          <w:rFonts w:ascii="微软雅黑" w:eastAsia="微软雅黑" w:hAnsi="微软雅黑" w:hint="eastAsia"/>
          <w:b/>
          <w:sz w:val="36"/>
          <w:szCs w:val="36"/>
        </w:rPr>
        <w:instrText xml:space="preserve">TOC \o "1-3" \h \u </w:instrText>
      </w:r>
      <w:r>
        <w:rPr>
          <w:rFonts w:ascii="微软雅黑" w:eastAsia="微软雅黑" w:hAnsi="微软雅黑" w:hint="eastAsia"/>
          <w:b/>
          <w:sz w:val="36"/>
          <w:szCs w:val="36"/>
        </w:rPr>
        <w:fldChar w:fldCharType="separate"/>
      </w:r>
      <w:hyperlink w:anchor="_Toc27040" w:history="1">
        <w:r w:rsidRPr="00A37A7F">
          <w:rPr>
            <w:rFonts w:ascii="微软雅黑" w:eastAsia="微软雅黑" w:hAnsi="微软雅黑" w:hint="eastAsia"/>
            <w:b/>
            <w:bCs/>
            <w:noProof/>
            <w:sz w:val="28"/>
            <w:szCs w:val="44"/>
          </w:rPr>
          <w:t>一、概述</w:t>
        </w:r>
        <w:r w:rsidRPr="00A37A7F">
          <w:rPr>
            <w:b/>
            <w:bCs/>
            <w:noProof/>
            <w:sz w:val="28"/>
          </w:rPr>
          <w:tab/>
        </w:r>
        <w:r w:rsidRPr="00A37A7F">
          <w:rPr>
            <w:b/>
            <w:bCs/>
            <w:noProof/>
            <w:sz w:val="28"/>
          </w:rPr>
          <w:fldChar w:fldCharType="begin"/>
        </w:r>
        <w:r w:rsidRPr="00A37A7F">
          <w:rPr>
            <w:b/>
            <w:bCs/>
            <w:noProof/>
            <w:sz w:val="28"/>
          </w:rPr>
          <w:instrText xml:space="preserve"> PAGEREF _Toc27040 </w:instrText>
        </w:r>
        <w:r w:rsidRPr="00A37A7F">
          <w:rPr>
            <w:b/>
            <w:bCs/>
            <w:noProof/>
            <w:sz w:val="28"/>
          </w:rPr>
          <w:fldChar w:fldCharType="separate"/>
        </w:r>
        <w:r w:rsidR="00C33D71">
          <w:rPr>
            <w:b/>
            <w:bCs/>
            <w:noProof/>
            <w:sz w:val="28"/>
          </w:rPr>
          <w:t>4</w:t>
        </w:r>
        <w:r w:rsidRPr="00A37A7F">
          <w:rPr>
            <w:b/>
            <w:bCs/>
            <w:noProof/>
            <w:sz w:val="28"/>
          </w:rPr>
          <w:fldChar w:fldCharType="end"/>
        </w:r>
      </w:hyperlink>
    </w:p>
    <w:p w:rsidR="00DF332A" w:rsidRPr="00A37A7F" w:rsidRDefault="009A142E" w:rsidP="00A37A7F">
      <w:pPr>
        <w:pStyle w:val="24"/>
        <w:tabs>
          <w:tab w:val="right" w:leader="dot" w:pos="8958"/>
        </w:tabs>
        <w:ind w:leftChars="0" w:left="-93"/>
        <w:rPr>
          <w:noProof/>
          <w:sz w:val="28"/>
        </w:rPr>
      </w:pPr>
      <w:hyperlink w:anchor="_Toc30404" w:history="1">
        <w:r w:rsidR="00DF332A" w:rsidRPr="00A37A7F">
          <w:rPr>
            <w:rFonts w:ascii="微软雅黑" w:eastAsia="微软雅黑" w:hAnsi="微软雅黑" w:hint="eastAsia"/>
            <w:bCs/>
            <w:noProof/>
            <w:sz w:val="28"/>
            <w:szCs w:val="28"/>
          </w:rPr>
          <w:t>1.1  常规用途</w:t>
        </w:r>
        <w:r w:rsidR="00DF332A" w:rsidRPr="00A37A7F">
          <w:rPr>
            <w:noProof/>
            <w:sz w:val="28"/>
          </w:rPr>
          <w:tab/>
        </w:r>
        <w:r w:rsidR="00861536" w:rsidRPr="00A37A7F">
          <w:rPr>
            <w:noProof/>
            <w:sz w:val="28"/>
          </w:rPr>
          <w:fldChar w:fldCharType="begin"/>
        </w:r>
        <w:r w:rsidR="00861536" w:rsidRPr="00A37A7F">
          <w:rPr>
            <w:noProof/>
            <w:sz w:val="28"/>
          </w:rPr>
          <w:instrText xml:space="preserve"> PAGEREF _Toc30404 </w:instrText>
        </w:r>
        <w:r w:rsidR="00861536" w:rsidRPr="00A37A7F">
          <w:rPr>
            <w:noProof/>
            <w:sz w:val="28"/>
          </w:rPr>
          <w:fldChar w:fldCharType="separate"/>
        </w:r>
        <w:r w:rsidR="00C33D71">
          <w:rPr>
            <w:noProof/>
            <w:sz w:val="28"/>
          </w:rPr>
          <w:t>4</w:t>
        </w:r>
        <w:r w:rsidR="00861536" w:rsidRPr="00A37A7F">
          <w:rPr>
            <w:noProof/>
            <w:sz w:val="28"/>
          </w:rPr>
          <w:fldChar w:fldCharType="end"/>
        </w:r>
      </w:hyperlink>
    </w:p>
    <w:p w:rsidR="00DF332A" w:rsidRPr="00A37A7F" w:rsidRDefault="009A142E" w:rsidP="00A37A7F">
      <w:pPr>
        <w:pStyle w:val="24"/>
        <w:tabs>
          <w:tab w:val="right" w:leader="dot" w:pos="8958"/>
        </w:tabs>
        <w:ind w:leftChars="0" w:left="-93"/>
        <w:rPr>
          <w:noProof/>
          <w:sz w:val="28"/>
        </w:rPr>
      </w:pPr>
      <w:hyperlink w:anchor="_Toc5441" w:history="1">
        <w:r w:rsidR="00DF332A" w:rsidRPr="00A37A7F">
          <w:rPr>
            <w:rFonts w:ascii="微软雅黑" w:eastAsia="微软雅黑" w:hAnsi="微软雅黑" w:hint="eastAsia"/>
            <w:bCs/>
            <w:noProof/>
            <w:sz w:val="28"/>
            <w:szCs w:val="28"/>
          </w:rPr>
          <w:t>1.2  安全事项</w:t>
        </w:r>
        <w:r w:rsidR="00DF332A" w:rsidRPr="00A37A7F">
          <w:rPr>
            <w:noProof/>
            <w:sz w:val="28"/>
          </w:rPr>
          <w:tab/>
        </w:r>
        <w:r w:rsidR="00861536" w:rsidRPr="00A37A7F">
          <w:rPr>
            <w:noProof/>
            <w:sz w:val="28"/>
          </w:rPr>
          <w:fldChar w:fldCharType="begin"/>
        </w:r>
        <w:r w:rsidR="00861536" w:rsidRPr="00A37A7F">
          <w:rPr>
            <w:noProof/>
            <w:sz w:val="28"/>
          </w:rPr>
          <w:instrText xml:space="preserve"> PAGEREF _Toc5441 </w:instrText>
        </w:r>
        <w:r w:rsidR="00861536" w:rsidRPr="00A37A7F">
          <w:rPr>
            <w:noProof/>
            <w:sz w:val="28"/>
          </w:rPr>
          <w:fldChar w:fldCharType="separate"/>
        </w:r>
        <w:r w:rsidR="00C33D71">
          <w:rPr>
            <w:noProof/>
            <w:sz w:val="28"/>
          </w:rPr>
          <w:t>4</w:t>
        </w:r>
        <w:r w:rsidR="00861536" w:rsidRPr="00A37A7F">
          <w:rPr>
            <w:noProof/>
            <w:sz w:val="28"/>
          </w:rPr>
          <w:fldChar w:fldCharType="end"/>
        </w:r>
      </w:hyperlink>
    </w:p>
    <w:p w:rsidR="00DF332A" w:rsidRPr="00A37A7F" w:rsidRDefault="009A142E" w:rsidP="00A37A7F">
      <w:pPr>
        <w:pStyle w:val="24"/>
        <w:tabs>
          <w:tab w:val="right" w:leader="dot" w:pos="8958"/>
        </w:tabs>
        <w:ind w:leftChars="0" w:left="-93"/>
        <w:rPr>
          <w:noProof/>
          <w:sz w:val="28"/>
        </w:rPr>
      </w:pPr>
      <w:hyperlink w:anchor="_Toc15483" w:history="1">
        <w:r w:rsidR="00DF332A" w:rsidRPr="00A37A7F">
          <w:rPr>
            <w:rFonts w:ascii="微软雅黑" w:eastAsia="微软雅黑" w:hAnsi="微软雅黑" w:hint="eastAsia"/>
            <w:bCs/>
            <w:noProof/>
            <w:sz w:val="28"/>
            <w:szCs w:val="28"/>
          </w:rPr>
          <w:t>1.3  依据标准</w:t>
        </w:r>
        <w:r w:rsidR="00DF332A" w:rsidRPr="00A37A7F">
          <w:rPr>
            <w:noProof/>
            <w:sz w:val="28"/>
          </w:rPr>
          <w:tab/>
        </w:r>
        <w:r w:rsidR="00861536" w:rsidRPr="00A37A7F">
          <w:rPr>
            <w:noProof/>
            <w:sz w:val="28"/>
          </w:rPr>
          <w:fldChar w:fldCharType="begin"/>
        </w:r>
        <w:r w:rsidR="00861536" w:rsidRPr="00A37A7F">
          <w:rPr>
            <w:noProof/>
            <w:sz w:val="28"/>
          </w:rPr>
          <w:instrText xml:space="preserve"> PAGEREF _Toc15483 </w:instrText>
        </w:r>
        <w:r w:rsidR="00861536" w:rsidRPr="00A37A7F">
          <w:rPr>
            <w:noProof/>
            <w:sz w:val="28"/>
          </w:rPr>
          <w:fldChar w:fldCharType="separate"/>
        </w:r>
        <w:r w:rsidR="00C33D71">
          <w:rPr>
            <w:noProof/>
            <w:sz w:val="28"/>
          </w:rPr>
          <w:t>5</w:t>
        </w:r>
        <w:r w:rsidR="00861536" w:rsidRPr="00A37A7F">
          <w:rPr>
            <w:noProof/>
            <w:sz w:val="28"/>
          </w:rPr>
          <w:fldChar w:fldCharType="end"/>
        </w:r>
      </w:hyperlink>
    </w:p>
    <w:p w:rsidR="00DF332A" w:rsidRPr="00A37A7F" w:rsidRDefault="009A142E" w:rsidP="00A37A7F">
      <w:pPr>
        <w:pStyle w:val="24"/>
        <w:tabs>
          <w:tab w:val="right" w:leader="dot" w:pos="8958"/>
        </w:tabs>
        <w:ind w:leftChars="0" w:left="-93"/>
        <w:rPr>
          <w:b/>
          <w:bCs/>
          <w:noProof/>
          <w:sz w:val="28"/>
        </w:rPr>
      </w:pPr>
      <w:hyperlink w:anchor="_Toc364" w:history="1">
        <w:r w:rsidR="00DF332A" w:rsidRPr="00A37A7F">
          <w:rPr>
            <w:rFonts w:ascii="微软雅黑" w:eastAsia="微软雅黑" w:hAnsi="微软雅黑" w:hint="eastAsia"/>
            <w:b/>
            <w:bCs/>
            <w:noProof/>
            <w:sz w:val="28"/>
            <w:szCs w:val="44"/>
          </w:rPr>
          <w:t>二、产品信息</w:t>
        </w:r>
        <w:r w:rsidR="00DF332A" w:rsidRPr="00A37A7F">
          <w:rPr>
            <w:b/>
            <w:bCs/>
            <w:noProof/>
            <w:sz w:val="28"/>
          </w:rPr>
          <w:tab/>
        </w:r>
        <w:r w:rsidR="00DF332A" w:rsidRPr="00A37A7F">
          <w:rPr>
            <w:b/>
            <w:bCs/>
            <w:noProof/>
            <w:sz w:val="28"/>
          </w:rPr>
          <w:fldChar w:fldCharType="begin"/>
        </w:r>
        <w:r w:rsidR="00DF332A" w:rsidRPr="00A37A7F">
          <w:rPr>
            <w:b/>
            <w:bCs/>
            <w:noProof/>
            <w:sz w:val="28"/>
          </w:rPr>
          <w:instrText xml:space="preserve"> PAGEREF _Toc364 </w:instrText>
        </w:r>
        <w:r w:rsidR="00DF332A" w:rsidRPr="00A37A7F">
          <w:rPr>
            <w:b/>
            <w:bCs/>
            <w:noProof/>
            <w:sz w:val="28"/>
          </w:rPr>
          <w:fldChar w:fldCharType="separate"/>
        </w:r>
        <w:r w:rsidR="00C33D71">
          <w:rPr>
            <w:b/>
            <w:bCs/>
            <w:noProof/>
            <w:sz w:val="28"/>
          </w:rPr>
          <w:t>6</w:t>
        </w:r>
        <w:r w:rsidR="00DF332A" w:rsidRPr="00A37A7F">
          <w:rPr>
            <w:b/>
            <w:bCs/>
            <w:noProof/>
            <w:sz w:val="28"/>
          </w:rPr>
          <w:fldChar w:fldCharType="end"/>
        </w:r>
      </w:hyperlink>
    </w:p>
    <w:p w:rsidR="00DF332A" w:rsidRPr="00A37A7F" w:rsidRDefault="009A142E" w:rsidP="00A37A7F">
      <w:pPr>
        <w:pStyle w:val="24"/>
        <w:tabs>
          <w:tab w:val="right" w:leader="dot" w:pos="8958"/>
        </w:tabs>
        <w:ind w:leftChars="0" w:left="-93"/>
        <w:rPr>
          <w:noProof/>
          <w:sz w:val="28"/>
        </w:rPr>
      </w:pPr>
      <w:hyperlink w:anchor="_Toc31407" w:history="1">
        <w:r w:rsidR="00DF332A" w:rsidRPr="00A37A7F">
          <w:rPr>
            <w:rFonts w:ascii="微软雅黑" w:eastAsia="微软雅黑" w:hAnsi="微软雅黑" w:hint="eastAsia"/>
            <w:bCs/>
            <w:noProof/>
            <w:sz w:val="28"/>
            <w:szCs w:val="28"/>
          </w:rPr>
          <w:t>2.1  突出优势</w:t>
        </w:r>
        <w:r w:rsidR="00DF332A" w:rsidRPr="00A37A7F">
          <w:rPr>
            <w:noProof/>
            <w:sz w:val="28"/>
          </w:rPr>
          <w:tab/>
        </w:r>
        <w:r w:rsidR="00861536" w:rsidRPr="00A37A7F">
          <w:rPr>
            <w:noProof/>
            <w:sz w:val="28"/>
          </w:rPr>
          <w:fldChar w:fldCharType="begin"/>
        </w:r>
        <w:r w:rsidR="00861536" w:rsidRPr="00A37A7F">
          <w:rPr>
            <w:noProof/>
            <w:sz w:val="28"/>
          </w:rPr>
          <w:instrText xml:space="preserve"> PAGEREF _Toc31407 </w:instrText>
        </w:r>
        <w:r w:rsidR="00861536" w:rsidRPr="00A37A7F">
          <w:rPr>
            <w:noProof/>
            <w:sz w:val="28"/>
          </w:rPr>
          <w:fldChar w:fldCharType="separate"/>
        </w:r>
        <w:r w:rsidR="00C33D71">
          <w:rPr>
            <w:noProof/>
            <w:sz w:val="28"/>
          </w:rPr>
          <w:t>6</w:t>
        </w:r>
        <w:r w:rsidR="00861536" w:rsidRPr="00A37A7F">
          <w:rPr>
            <w:noProof/>
            <w:sz w:val="28"/>
          </w:rPr>
          <w:fldChar w:fldCharType="end"/>
        </w:r>
      </w:hyperlink>
    </w:p>
    <w:p w:rsidR="00DF332A" w:rsidRPr="00A37A7F" w:rsidRDefault="009A142E" w:rsidP="00A37A7F">
      <w:pPr>
        <w:pStyle w:val="24"/>
        <w:tabs>
          <w:tab w:val="right" w:leader="dot" w:pos="8958"/>
        </w:tabs>
        <w:ind w:leftChars="0" w:left="-93"/>
        <w:rPr>
          <w:noProof/>
          <w:sz w:val="28"/>
        </w:rPr>
      </w:pPr>
      <w:hyperlink w:anchor="_Toc3789" w:history="1">
        <w:r w:rsidR="00DF332A" w:rsidRPr="00A37A7F">
          <w:rPr>
            <w:rFonts w:ascii="微软雅黑" w:eastAsia="微软雅黑" w:hAnsi="微软雅黑" w:hint="eastAsia"/>
            <w:bCs/>
            <w:noProof/>
            <w:sz w:val="28"/>
            <w:szCs w:val="28"/>
          </w:rPr>
          <w:t>2.2  供电方式</w:t>
        </w:r>
        <w:r w:rsidR="00DF332A" w:rsidRPr="00A37A7F">
          <w:rPr>
            <w:noProof/>
            <w:sz w:val="28"/>
          </w:rPr>
          <w:tab/>
        </w:r>
        <w:r w:rsidR="00861536" w:rsidRPr="00A37A7F">
          <w:rPr>
            <w:noProof/>
            <w:sz w:val="28"/>
          </w:rPr>
          <w:fldChar w:fldCharType="begin"/>
        </w:r>
        <w:r w:rsidR="00861536" w:rsidRPr="00A37A7F">
          <w:rPr>
            <w:noProof/>
            <w:sz w:val="28"/>
          </w:rPr>
          <w:instrText xml:space="preserve"> PAGEREF _Toc3789 </w:instrText>
        </w:r>
        <w:r w:rsidR="00861536" w:rsidRPr="00A37A7F">
          <w:rPr>
            <w:noProof/>
            <w:sz w:val="28"/>
          </w:rPr>
          <w:fldChar w:fldCharType="separate"/>
        </w:r>
        <w:r w:rsidR="00C33D71">
          <w:rPr>
            <w:noProof/>
            <w:sz w:val="28"/>
          </w:rPr>
          <w:t>7</w:t>
        </w:r>
        <w:r w:rsidR="00861536" w:rsidRPr="00A37A7F">
          <w:rPr>
            <w:noProof/>
            <w:sz w:val="28"/>
          </w:rPr>
          <w:fldChar w:fldCharType="end"/>
        </w:r>
      </w:hyperlink>
    </w:p>
    <w:p w:rsidR="00DF332A" w:rsidRPr="00A37A7F" w:rsidRDefault="009A142E" w:rsidP="00A37A7F">
      <w:pPr>
        <w:pStyle w:val="24"/>
        <w:tabs>
          <w:tab w:val="right" w:leader="dot" w:pos="8958"/>
        </w:tabs>
        <w:ind w:leftChars="0" w:left="-93"/>
        <w:rPr>
          <w:noProof/>
          <w:sz w:val="28"/>
        </w:rPr>
      </w:pPr>
      <w:hyperlink w:anchor="_Toc2607" w:history="1">
        <w:r w:rsidR="00DF332A" w:rsidRPr="00A37A7F">
          <w:rPr>
            <w:rFonts w:ascii="微软雅黑" w:eastAsia="微软雅黑" w:hAnsi="微软雅黑" w:hint="eastAsia"/>
            <w:bCs/>
            <w:noProof/>
            <w:sz w:val="28"/>
            <w:szCs w:val="28"/>
          </w:rPr>
          <w:t>2.3  面板示意</w:t>
        </w:r>
        <w:r w:rsidR="00DF332A" w:rsidRPr="00A37A7F">
          <w:rPr>
            <w:noProof/>
            <w:sz w:val="28"/>
          </w:rPr>
          <w:tab/>
        </w:r>
        <w:r w:rsidR="00861536" w:rsidRPr="00A37A7F">
          <w:rPr>
            <w:noProof/>
            <w:sz w:val="28"/>
          </w:rPr>
          <w:fldChar w:fldCharType="begin"/>
        </w:r>
        <w:r w:rsidR="00861536" w:rsidRPr="00A37A7F">
          <w:rPr>
            <w:noProof/>
            <w:sz w:val="28"/>
          </w:rPr>
          <w:instrText xml:space="preserve"> PAGEREF _Toc2607 </w:instrText>
        </w:r>
        <w:r w:rsidR="00861536" w:rsidRPr="00A37A7F">
          <w:rPr>
            <w:noProof/>
            <w:sz w:val="28"/>
          </w:rPr>
          <w:fldChar w:fldCharType="separate"/>
        </w:r>
        <w:r w:rsidR="00C33D71">
          <w:rPr>
            <w:noProof/>
            <w:sz w:val="28"/>
          </w:rPr>
          <w:t>7</w:t>
        </w:r>
        <w:r w:rsidR="00861536" w:rsidRPr="00A37A7F">
          <w:rPr>
            <w:noProof/>
            <w:sz w:val="28"/>
          </w:rPr>
          <w:fldChar w:fldCharType="end"/>
        </w:r>
      </w:hyperlink>
    </w:p>
    <w:p w:rsidR="00DF332A" w:rsidRPr="00A37A7F" w:rsidRDefault="009A142E" w:rsidP="00A37A7F">
      <w:pPr>
        <w:pStyle w:val="24"/>
        <w:tabs>
          <w:tab w:val="right" w:leader="dot" w:pos="8958"/>
        </w:tabs>
        <w:ind w:leftChars="0" w:left="-93"/>
        <w:rPr>
          <w:noProof/>
          <w:sz w:val="28"/>
        </w:rPr>
      </w:pPr>
      <w:hyperlink w:anchor="_Toc2696" w:history="1">
        <w:r w:rsidR="00DF332A" w:rsidRPr="00A37A7F">
          <w:rPr>
            <w:rFonts w:ascii="微软雅黑" w:eastAsia="微软雅黑" w:hAnsi="微软雅黑" w:hint="eastAsia"/>
            <w:bCs/>
            <w:noProof/>
            <w:sz w:val="28"/>
            <w:szCs w:val="28"/>
          </w:rPr>
          <w:t>2.4  图形界面（主菜单）</w:t>
        </w:r>
        <w:r w:rsidR="00DF332A" w:rsidRPr="00A37A7F">
          <w:rPr>
            <w:noProof/>
            <w:sz w:val="28"/>
          </w:rPr>
          <w:tab/>
        </w:r>
        <w:r w:rsidR="00861536" w:rsidRPr="00A37A7F">
          <w:rPr>
            <w:noProof/>
            <w:sz w:val="28"/>
          </w:rPr>
          <w:fldChar w:fldCharType="begin"/>
        </w:r>
        <w:r w:rsidR="00861536" w:rsidRPr="00A37A7F">
          <w:rPr>
            <w:noProof/>
            <w:sz w:val="28"/>
          </w:rPr>
          <w:instrText xml:space="preserve"> PAGEREF _Toc2696 </w:instrText>
        </w:r>
        <w:r w:rsidR="00861536" w:rsidRPr="00A37A7F">
          <w:rPr>
            <w:noProof/>
            <w:sz w:val="28"/>
          </w:rPr>
          <w:fldChar w:fldCharType="separate"/>
        </w:r>
        <w:r w:rsidR="00C33D71">
          <w:rPr>
            <w:noProof/>
            <w:sz w:val="28"/>
          </w:rPr>
          <w:t>8</w:t>
        </w:r>
        <w:r w:rsidR="00861536" w:rsidRPr="00A37A7F">
          <w:rPr>
            <w:noProof/>
            <w:sz w:val="28"/>
          </w:rPr>
          <w:fldChar w:fldCharType="end"/>
        </w:r>
      </w:hyperlink>
    </w:p>
    <w:p w:rsidR="00DF332A" w:rsidRPr="00A37A7F" w:rsidRDefault="009A142E" w:rsidP="00A37A7F">
      <w:pPr>
        <w:pStyle w:val="24"/>
        <w:tabs>
          <w:tab w:val="right" w:leader="dot" w:pos="8958"/>
        </w:tabs>
        <w:ind w:leftChars="0" w:left="-93"/>
        <w:rPr>
          <w:noProof/>
          <w:sz w:val="28"/>
        </w:rPr>
      </w:pPr>
      <w:hyperlink w:anchor="_Toc9453" w:history="1">
        <w:r w:rsidR="00DF332A" w:rsidRPr="00A37A7F">
          <w:rPr>
            <w:rFonts w:ascii="微软雅黑" w:eastAsia="微软雅黑" w:hAnsi="微软雅黑" w:hint="eastAsia"/>
            <w:bCs/>
            <w:noProof/>
            <w:sz w:val="28"/>
            <w:szCs w:val="28"/>
          </w:rPr>
          <w:t>2.5  技术指标</w:t>
        </w:r>
        <w:r w:rsidR="00DF332A" w:rsidRPr="00A37A7F">
          <w:rPr>
            <w:noProof/>
            <w:sz w:val="28"/>
          </w:rPr>
          <w:tab/>
        </w:r>
        <w:r w:rsidR="00861536" w:rsidRPr="00A37A7F">
          <w:rPr>
            <w:noProof/>
            <w:sz w:val="28"/>
          </w:rPr>
          <w:fldChar w:fldCharType="begin"/>
        </w:r>
        <w:r w:rsidR="00861536" w:rsidRPr="00A37A7F">
          <w:rPr>
            <w:noProof/>
            <w:sz w:val="28"/>
          </w:rPr>
          <w:instrText xml:space="preserve"> PAGEREF _Toc9453 </w:instrText>
        </w:r>
        <w:r w:rsidR="00861536" w:rsidRPr="00A37A7F">
          <w:rPr>
            <w:noProof/>
            <w:sz w:val="28"/>
          </w:rPr>
          <w:fldChar w:fldCharType="separate"/>
        </w:r>
        <w:r w:rsidR="00C33D71">
          <w:rPr>
            <w:noProof/>
            <w:sz w:val="28"/>
          </w:rPr>
          <w:t>8</w:t>
        </w:r>
        <w:r w:rsidR="00861536" w:rsidRPr="00A37A7F">
          <w:rPr>
            <w:noProof/>
            <w:sz w:val="28"/>
          </w:rPr>
          <w:fldChar w:fldCharType="end"/>
        </w:r>
      </w:hyperlink>
    </w:p>
    <w:p w:rsidR="00DF332A" w:rsidRPr="00A37A7F" w:rsidRDefault="009A142E" w:rsidP="00A37A7F">
      <w:pPr>
        <w:pStyle w:val="24"/>
        <w:tabs>
          <w:tab w:val="right" w:leader="dot" w:pos="8958"/>
        </w:tabs>
        <w:ind w:leftChars="0" w:left="-93"/>
        <w:rPr>
          <w:b/>
          <w:bCs/>
          <w:noProof/>
          <w:sz w:val="28"/>
        </w:rPr>
      </w:pPr>
      <w:hyperlink w:anchor="_Toc27295" w:history="1">
        <w:r w:rsidR="00DF332A" w:rsidRPr="00A37A7F">
          <w:rPr>
            <w:rFonts w:ascii="微软雅黑" w:eastAsia="微软雅黑" w:hAnsi="微软雅黑" w:hint="eastAsia"/>
            <w:b/>
            <w:bCs/>
            <w:noProof/>
            <w:sz w:val="28"/>
            <w:szCs w:val="44"/>
          </w:rPr>
          <w:t>三、供货范围</w:t>
        </w:r>
        <w:r w:rsidR="00DF332A" w:rsidRPr="00A37A7F">
          <w:rPr>
            <w:b/>
            <w:bCs/>
            <w:noProof/>
            <w:sz w:val="28"/>
          </w:rPr>
          <w:tab/>
        </w:r>
        <w:r w:rsidR="00DF332A" w:rsidRPr="00A37A7F">
          <w:rPr>
            <w:b/>
            <w:bCs/>
            <w:noProof/>
            <w:sz w:val="28"/>
          </w:rPr>
          <w:fldChar w:fldCharType="begin"/>
        </w:r>
        <w:r w:rsidR="00DF332A" w:rsidRPr="00A37A7F">
          <w:rPr>
            <w:b/>
            <w:bCs/>
            <w:noProof/>
            <w:sz w:val="28"/>
          </w:rPr>
          <w:instrText xml:space="preserve"> PAGEREF _Toc27295 </w:instrText>
        </w:r>
        <w:r w:rsidR="00DF332A" w:rsidRPr="00A37A7F">
          <w:rPr>
            <w:b/>
            <w:bCs/>
            <w:noProof/>
            <w:sz w:val="28"/>
          </w:rPr>
          <w:fldChar w:fldCharType="separate"/>
        </w:r>
        <w:r w:rsidR="00C33D71">
          <w:rPr>
            <w:b/>
            <w:bCs/>
            <w:noProof/>
            <w:sz w:val="28"/>
          </w:rPr>
          <w:t>9</w:t>
        </w:r>
        <w:r w:rsidR="00DF332A" w:rsidRPr="00A37A7F">
          <w:rPr>
            <w:b/>
            <w:bCs/>
            <w:noProof/>
            <w:sz w:val="28"/>
          </w:rPr>
          <w:fldChar w:fldCharType="end"/>
        </w:r>
      </w:hyperlink>
    </w:p>
    <w:p w:rsidR="00DF332A" w:rsidRPr="00A37A7F" w:rsidRDefault="009A142E" w:rsidP="00A37A7F">
      <w:pPr>
        <w:pStyle w:val="24"/>
        <w:tabs>
          <w:tab w:val="right" w:leader="dot" w:pos="8958"/>
        </w:tabs>
        <w:ind w:leftChars="0" w:left="-93"/>
        <w:rPr>
          <w:b/>
          <w:bCs/>
          <w:noProof/>
          <w:sz w:val="28"/>
        </w:rPr>
      </w:pPr>
      <w:hyperlink w:anchor="_Toc25945" w:history="1">
        <w:r w:rsidR="00DF332A" w:rsidRPr="00A37A7F">
          <w:rPr>
            <w:rFonts w:ascii="微软雅黑" w:eastAsia="微软雅黑" w:hAnsi="微软雅黑" w:hint="eastAsia"/>
            <w:b/>
            <w:bCs/>
            <w:noProof/>
            <w:sz w:val="28"/>
            <w:szCs w:val="44"/>
          </w:rPr>
          <w:t>四、仪器设置</w:t>
        </w:r>
        <w:r w:rsidR="00DF332A" w:rsidRPr="00A37A7F">
          <w:rPr>
            <w:b/>
            <w:bCs/>
            <w:noProof/>
            <w:sz w:val="28"/>
          </w:rPr>
          <w:tab/>
        </w:r>
        <w:r w:rsidR="00DF332A" w:rsidRPr="00A37A7F">
          <w:rPr>
            <w:b/>
            <w:bCs/>
            <w:noProof/>
            <w:sz w:val="28"/>
          </w:rPr>
          <w:fldChar w:fldCharType="begin"/>
        </w:r>
        <w:r w:rsidR="00DF332A" w:rsidRPr="00A37A7F">
          <w:rPr>
            <w:b/>
            <w:bCs/>
            <w:noProof/>
            <w:sz w:val="28"/>
          </w:rPr>
          <w:instrText xml:space="preserve"> PAGEREF _Toc25945 </w:instrText>
        </w:r>
        <w:r w:rsidR="00DF332A" w:rsidRPr="00A37A7F">
          <w:rPr>
            <w:b/>
            <w:bCs/>
            <w:noProof/>
            <w:sz w:val="28"/>
          </w:rPr>
          <w:fldChar w:fldCharType="separate"/>
        </w:r>
        <w:r w:rsidR="00C33D71">
          <w:rPr>
            <w:b/>
            <w:bCs/>
            <w:noProof/>
            <w:sz w:val="28"/>
          </w:rPr>
          <w:t>9</w:t>
        </w:r>
        <w:r w:rsidR="00DF332A" w:rsidRPr="00A37A7F">
          <w:rPr>
            <w:b/>
            <w:bCs/>
            <w:noProof/>
            <w:sz w:val="28"/>
          </w:rPr>
          <w:fldChar w:fldCharType="end"/>
        </w:r>
      </w:hyperlink>
    </w:p>
    <w:p w:rsidR="00DF332A" w:rsidRPr="00A37A7F" w:rsidRDefault="009A142E" w:rsidP="00A37A7F">
      <w:pPr>
        <w:pStyle w:val="24"/>
        <w:tabs>
          <w:tab w:val="right" w:leader="dot" w:pos="8958"/>
        </w:tabs>
        <w:ind w:leftChars="0" w:left="-93"/>
        <w:rPr>
          <w:noProof/>
          <w:sz w:val="28"/>
        </w:rPr>
      </w:pPr>
      <w:hyperlink w:anchor="_Toc12905" w:history="1">
        <w:r w:rsidR="00DF332A" w:rsidRPr="00A37A7F">
          <w:rPr>
            <w:rFonts w:ascii="微软雅黑" w:eastAsia="微软雅黑" w:hAnsi="微软雅黑" w:hint="eastAsia"/>
            <w:b/>
            <w:bCs/>
            <w:noProof/>
            <w:sz w:val="28"/>
            <w:szCs w:val="44"/>
          </w:rPr>
          <w:t>五、测试步骤</w:t>
        </w:r>
        <w:r w:rsidR="00DF332A" w:rsidRPr="00A37A7F">
          <w:rPr>
            <w:b/>
            <w:bCs/>
            <w:noProof/>
            <w:sz w:val="28"/>
          </w:rPr>
          <w:tab/>
        </w:r>
        <w:r w:rsidR="00DF332A" w:rsidRPr="00A37A7F">
          <w:rPr>
            <w:b/>
            <w:bCs/>
            <w:noProof/>
            <w:sz w:val="28"/>
          </w:rPr>
          <w:fldChar w:fldCharType="begin"/>
        </w:r>
        <w:r w:rsidR="00DF332A" w:rsidRPr="00A37A7F">
          <w:rPr>
            <w:b/>
            <w:bCs/>
            <w:noProof/>
            <w:sz w:val="28"/>
          </w:rPr>
          <w:instrText xml:space="preserve"> PAGEREF _Toc12905 </w:instrText>
        </w:r>
        <w:r w:rsidR="00DF332A" w:rsidRPr="00A37A7F">
          <w:rPr>
            <w:b/>
            <w:bCs/>
            <w:noProof/>
            <w:sz w:val="28"/>
          </w:rPr>
          <w:fldChar w:fldCharType="separate"/>
        </w:r>
        <w:r w:rsidR="00C33D71">
          <w:rPr>
            <w:b/>
            <w:bCs/>
            <w:noProof/>
            <w:sz w:val="28"/>
          </w:rPr>
          <w:t>13</w:t>
        </w:r>
        <w:r w:rsidR="00DF332A" w:rsidRPr="00A37A7F">
          <w:rPr>
            <w:b/>
            <w:bCs/>
            <w:noProof/>
            <w:sz w:val="28"/>
          </w:rPr>
          <w:fldChar w:fldCharType="end"/>
        </w:r>
      </w:hyperlink>
    </w:p>
    <w:p w:rsidR="00DF332A" w:rsidRPr="00A37A7F" w:rsidRDefault="009A142E" w:rsidP="00A37A7F">
      <w:pPr>
        <w:pStyle w:val="24"/>
        <w:tabs>
          <w:tab w:val="right" w:leader="dot" w:pos="8958"/>
        </w:tabs>
        <w:ind w:leftChars="0" w:left="-93"/>
        <w:rPr>
          <w:noProof/>
          <w:sz w:val="28"/>
        </w:rPr>
      </w:pPr>
      <w:hyperlink w:anchor="_Toc29038" w:history="1">
        <w:r w:rsidR="00DF332A" w:rsidRPr="00A37A7F">
          <w:rPr>
            <w:rFonts w:ascii="微软雅黑" w:eastAsia="微软雅黑" w:hAnsi="微软雅黑" w:hint="eastAsia"/>
            <w:bCs/>
            <w:noProof/>
            <w:sz w:val="28"/>
            <w:szCs w:val="28"/>
          </w:rPr>
          <w:t>5.1  测试向导</w:t>
        </w:r>
        <w:r w:rsidR="00DF332A" w:rsidRPr="00A37A7F">
          <w:rPr>
            <w:noProof/>
            <w:sz w:val="28"/>
          </w:rPr>
          <w:tab/>
        </w:r>
        <w:r w:rsidR="00861536" w:rsidRPr="00A37A7F">
          <w:rPr>
            <w:noProof/>
            <w:sz w:val="28"/>
          </w:rPr>
          <w:fldChar w:fldCharType="begin"/>
        </w:r>
        <w:r w:rsidR="00861536" w:rsidRPr="00A37A7F">
          <w:rPr>
            <w:noProof/>
            <w:sz w:val="28"/>
          </w:rPr>
          <w:instrText xml:space="preserve"> PAGEREF _Toc29038 </w:instrText>
        </w:r>
        <w:r w:rsidR="00861536" w:rsidRPr="00A37A7F">
          <w:rPr>
            <w:noProof/>
            <w:sz w:val="28"/>
          </w:rPr>
          <w:fldChar w:fldCharType="separate"/>
        </w:r>
        <w:r w:rsidR="00C33D71">
          <w:rPr>
            <w:noProof/>
            <w:sz w:val="28"/>
          </w:rPr>
          <w:t>13</w:t>
        </w:r>
        <w:r w:rsidR="00861536" w:rsidRPr="00A37A7F">
          <w:rPr>
            <w:noProof/>
            <w:sz w:val="28"/>
          </w:rPr>
          <w:fldChar w:fldCharType="end"/>
        </w:r>
      </w:hyperlink>
    </w:p>
    <w:p w:rsidR="00DF332A" w:rsidRPr="00A37A7F" w:rsidRDefault="009A142E" w:rsidP="00A37A7F">
      <w:pPr>
        <w:pStyle w:val="24"/>
        <w:tabs>
          <w:tab w:val="right" w:leader="dot" w:pos="8958"/>
        </w:tabs>
        <w:ind w:leftChars="0" w:left="-93"/>
        <w:rPr>
          <w:noProof/>
          <w:sz w:val="28"/>
        </w:rPr>
      </w:pPr>
      <w:hyperlink w:anchor="_Toc26611" w:history="1">
        <w:r w:rsidR="00DF332A" w:rsidRPr="00A37A7F">
          <w:rPr>
            <w:rFonts w:ascii="微软雅黑" w:eastAsia="微软雅黑" w:hAnsi="微软雅黑" w:hint="eastAsia"/>
            <w:bCs/>
            <w:noProof/>
            <w:sz w:val="28"/>
            <w:szCs w:val="28"/>
          </w:rPr>
          <w:t>5.2  手动测试</w:t>
        </w:r>
        <w:r w:rsidR="00DF332A" w:rsidRPr="00A37A7F">
          <w:rPr>
            <w:noProof/>
            <w:sz w:val="28"/>
          </w:rPr>
          <w:tab/>
        </w:r>
        <w:r w:rsidR="00861536" w:rsidRPr="00A37A7F">
          <w:rPr>
            <w:noProof/>
            <w:sz w:val="28"/>
          </w:rPr>
          <w:fldChar w:fldCharType="begin"/>
        </w:r>
        <w:r w:rsidR="00861536" w:rsidRPr="00A37A7F">
          <w:rPr>
            <w:noProof/>
            <w:sz w:val="28"/>
          </w:rPr>
          <w:instrText xml:space="preserve"> PAGEREF _Toc26611 </w:instrText>
        </w:r>
        <w:r w:rsidR="00861536" w:rsidRPr="00A37A7F">
          <w:rPr>
            <w:noProof/>
            <w:sz w:val="28"/>
          </w:rPr>
          <w:fldChar w:fldCharType="separate"/>
        </w:r>
        <w:r w:rsidR="00C33D71">
          <w:rPr>
            <w:noProof/>
            <w:sz w:val="28"/>
          </w:rPr>
          <w:t>16</w:t>
        </w:r>
        <w:r w:rsidR="00861536" w:rsidRPr="00A37A7F">
          <w:rPr>
            <w:noProof/>
            <w:sz w:val="28"/>
          </w:rPr>
          <w:fldChar w:fldCharType="end"/>
        </w:r>
      </w:hyperlink>
    </w:p>
    <w:p w:rsidR="00DF332A" w:rsidRPr="00A37A7F" w:rsidRDefault="009A142E" w:rsidP="00A37A7F">
      <w:pPr>
        <w:pStyle w:val="24"/>
        <w:tabs>
          <w:tab w:val="right" w:leader="dot" w:pos="8958"/>
        </w:tabs>
        <w:ind w:leftChars="0" w:left="-93"/>
        <w:rPr>
          <w:b/>
          <w:bCs/>
          <w:noProof/>
          <w:sz w:val="28"/>
        </w:rPr>
      </w:pPr>
      <w:hyperlink w:anchor="_Toc14103" w:history="1">
        <w:r w:rsidR="00DF332A" w:rsidRPr="00A37A7F">
          <w:rPr>
            <w:rFonts w:ascii="微软雅黑" w:eastAsia="微软雅黑" w:hAnsi="微软雅黑" w:hint="eastAsia"/>
            <w:b/>
            <w:bCs/>
            <w:noProof/>
            <w:sz w:val="28"/>
            <w:szCs w:val="44"/>
          </w:rPr>
          <w:t>六、USB存储</w:t>
        </w:r>
        <w:r w:rsidR="00DF332A" w:rsidRPr="00A37A7F">
          <w:rPr>
            <w:b/>
            <w:bCs/>
            <w:noProof/>
            <w:sz w:val="28"/>
          </w:rPr>
          <w:tab/>
        </w:r>
        <w:r w:rsidR="00DF332A" w:rsidRPr="00A37A7F">
          <w:rPr>
            <w:b/>
            <w:bCs/>
            <w:noProof/>
            <w:sz w:val="28"/>
          </w:rPr>
          <w:fldChar w:fldCharType="begin"/>
        </w:r>
        <w:r w:rsidR="00DF332A" w:rsidRPr="00A37A7F">
          <w:rPr>
            <w:b/>
            <w:bCs/>
            <w:noProof/>
            <w:sz w:val="28"/>
          </w:rPr>
          <w:instrText xml:space="preserve"> PAGEREF _Toc14103 </w:instrText>
        </w:r>
        <w:r w:rsidR="00DF332A" w:rsidRPr="00A37A7F">
          <w:rPr>
            <w:b/>
            <w:bCs/>
            <w:noProof/>
            <w:sz w:val="28"/>
          </w:rPr>
          <w:fldChar w:fldCharType="separate"/>
        </w:r>
        <w:r w:rsidR="00C33D71">
          <w:rPr>
            <w:b/>
            <w:bCs/>
            <w:noProof/>
            <w:sz w:val="28"/>
          </w:rPr>
          <w:t>18</w:t>
        </w:r>
        <w:r w:rsidR="00DF332A" w:rsidRPr="00A37A7F">
          <w:rPr>
            <w:b/>
            <w:bCs/>
            <w:noProof/>
            <w:sz w:val="28"/>
          </w:rPr>
          <w:fldChar w:fldCharType="end"/>
        </w:r>
      </w:hyperlink>
    </w:p>
    <w:p w:rsidR="00DF332A" w:rsidRPr="00A37A7F" w:rsidRDefault="009A142E" w:rsidP="00A37A7F">
      <w:pPr>
        <w:pStyle w:val="24"/>
        <w:tabs>
          <w:tab w:val="right" w:leader="dot" w:pos="8958"/>
        </w:tabs>
        <w:ind w:leftChars="0" w:left="-93"/>
        <w:rPr>
          <w:b/>
          <w:bCs/>
          <w:noProof/>
          <w:sz w:val="28"/>
        </w:rPr>
      </w:pPr>
      <w:hyperlink w:anchor="_Toc2373" w:history="1">
        <w:r w:rsidR="00DF332A" w:rsidRPr="00A37A7F">
          <w:rPr>
            <w:rFonts w:ascii="微软雅黑" w:eastAsia="微软雅黑" w:hAnsi="微软雅黑" w:hint="eastAsia"/>
            <w:b/>
            <w:bCs/>
            <w:noProof/>
            <w:sz w:val="28"/>
            <w:szCs w:val="44"/>
          </w:rPr>
          <w:t>七、数据浏览</w:t>
        </w:r>
        <w:r w:rsidR="00DF332A" w:rsidRPr="00A37A7F">
          <w:rPr>
            <w:b/>
            <w:bCs/>
            <w:noProof/>
            <w:sz w:val="28"/>
          </w:rPr>
          <w:tab/>
        </w:r>
        <w:r w:rsidR="00DF332A" w:rsidRPr="00A37A7F">
          <w:rPr>
            <w:b/>
            <w:bCs/>
            <w:noProof/>
            <w:sz w:val="28"/>
          </w:rPr>
          <w:fldChar w:fldCharType="begin"/>
        </w:r>
        <w:r w:rsidR="00DF332A" w:rsidRPr="00A37A7F">
          <w:rPr>
            <w:b/>
            <w:bCs/>
            <w:noProof/>
            <w:sz w:val="28"/>
          </w:rPr>
          <w:instrText xml:space="preserve"> PAGEREF _Toc2373 </w:instrText>
        </w:r>
        <w:r w:rsidR="00DF332A" w:rsidRPr="00A37A7F">
          <w:rPr>
            <w:b/>
            <w:bCs/>
            <w:noProof/>
            <w:sz w:val="28"/>
          </w:rPr>
          <w:fldChar w:fldCharType="separate"/>
        </w:r>
        <w:r w:rsidR="00C33D71">
          <w:rPr>
            <w:b/>
            <w:bCs/>
            <w:noProof/>
            <w:sz w:val="28"/>
          </w:rPr>
          <w:t>19</w:t>
        </w:r>
        <w:r w:rsidR="00DF332A" w:rsidRPr="00A37A7F">
          <w:rPr>
            <w:b/>
            <w:bCs/>
            <w:noProof/>
            <w:sz w:val="28"/>
          </w:rPr>
          <w:fldChar w:fldCharType="end"/>
        </w:r>
      </w:hyperlink>
    </w:p>
    <w:p w:rsidR="00DF332A" w:rsidRPr="00A37A7F" w:rsidRDefault="009A142E" w:rsidP="00A37A7F">
      <w:pPr>
        <w:pStyle w:val="24"/>
        <w:tabs>
          <w:tab w:val="right" w:leader="dot" w:pos="8958"/>
        </w:tabs>
        <w:ind w:leftChars="0" w:left="-93"/>
        <w:rPr>
          <w:b/>
          <w:bCs/>
          <w:noProof/>
          <w:sz w:val="28"/>
        </w:rPr>
      </w:pPr>
      <w:hyperlink w:anchor="_Toc3294" w:history="1">
        <w:r w:rsidR="00DF332A" w:rsidRPr="00A37A7F">
          <w:rPr>
            <w:rFonts w:ascii="微软雅黑" w:eastAsia="微软雅黑" w:hAnsi="微软雅黑" w:hint="eastAsia"/>
            <w:b/>
            <w:bCs/>
            <w:noProof/>
            <w:sz w:val="28"/>
            <w:szCs w:val="44"/>
          </w:rPr>
          <w:t>八、售后服务</w:t>
        </w:r>
        <w:r w:rsidR="00DF332A" w:rsidRPr="00A37A7F">
          <w:rPr>
            <w:b/>
            <w:bCs/>
            <w:noProof/>
            <w:sz w:val="28"/>
          </w:rPr>
          <w:tab/>
        </w:r>
        <w:r w:rsidR="00DF332A" w:rsidRPr="00A37A7F">
          <w:rPr>
            <w:b/>
            <w:bCs/>
            <w:noProof/>
            <w:sz w:val="28"/>
          </w:rPr>
          <w:fldChar w:fldCharType="begin"/>
        </w:r>
        <w:r w:rsidR="00DF332A" w:rsidRPr="00A37A7F">
          <w:rPr>
            <w:b/>
            <w:bCs/>
            <w:noProof/>
            <w:sz w:val="28"/>
          </w:rPr>
          <w:instrText xml:space="preserve"> PAGEREF _Toc3294 </w:instrText>
        </w:r>
        <w:r w:rsidR="00DF332A" w:rsidRPr="00A37A7F">
          <w:rPr>
            <w:b/>
            <w:bCs/>
            <w:noProof/>
            <w:sz w:val="28"/>
          </w:rPr>
          <w:fldChar w:fldCharType="separate"/>
        </w:r>
        <w:r w:rsidR="00C33D71">
          <w:rPr>
            <w:b/>
            <w:bCs/>
            <w:noProof/>
            <w:sz w:val="28"/>
          </w:rPr>
          <w:t>20</w:t>
        </w:r>
        <w:r w:rsidR="00DF332A" w:rsidRPr="00A37A7F">
          <w:rPr>
            <w:b/>
            <w:bCs/>
            <w:noProof/>
            <w:sz w:val="28"/>
          </w:rPr>
          <w:fldChar w:fldCharType="end"/>
        </w:r>
      </w:hyperlink>
    </w:p>
    <w:p w:rsidR="00DF332A" w:rsidRDefault="009A142E" w:rsidP="00A37A7F">
      <w:pPr>
        <w:pStyle w:val="24"/>
        <w:tabs>
          <w:tab w:val="right" w:leader="dot" w:pos="8958"/>
        </w:tabs>
        <w:ind w:leftChars="0" w:left="-93"/>
        <w:rPr>
          <w:noProof/>
        </w:rPr>
      </w:pPr>
      <w:hyperlink w:anchor="_Toc10457" w:history="1">
        <w:r w:rsidR="00DF332A" w:rsidRPr="00A37A7F">
          <w:rPr>
            <w:rFonts w:ascii="微软雅黑" w:eastAsia="微软雅黑" w:hAnsi="微软雅黑" w:hint="eastAsia"/>
            <w:b/>
            <w:bCs/>
            <w:noProof/>
            <w:sz w:val="28"/>
            <w:szCs w:val="44"/>
          </w:rPr>
          <w:t>九、注意事项</w:t>
        </w:r>
        <w:r w:rsidR="00DF332A" w:rsidRPr="00A37A7F">
          <w:rPr>
            <w:b/>
            <w:bCs/>
            <w:noProof/>
            <w:sz w:val="28"/>
          </w:rPr>
          <w:tab/>
        </w:r>
        <w:r w:rsidR="00DF332A" w:rsidRPr="00A37A7F">
          <w:rPr>
            <w:b/>
            <w:bCs/>
            <w:noProof/>
            <w:sz w:val="28"/>
          </w:rPr>
          <w:fldChar w:fldCharType="begin"/>
        </w:r>
        <w:r w:rsidR="00DF332A" w:rsidRPr="00A37A7F">
          <w:rPr>
            <w:b/>
            <w:bCs/>
            <w:noProof/>
            <w:sz w:val="28"/>
          </w:rPr>
          <w:instrText xml:space="preserve"> PAGEREF _Toc10457 </w:instrText>
        </w:r>
        <w:r w:rsidR="00DF332A" w:rsidRPr="00A37A7F">
          <w:rPr>
            <w:b/>
            <w:bCs/>
            <w:noProof/>
            <w:sz w:val="28"/>
          </w:rPr>
          <w:fldChar w:fldCharType="separate"/>
        </w:r>
        <w:r w:rsidR="00C33D71">
          <w:rPr>
            <w:b/>
            <w:bCs/>
            <w:noProof/>
            <w:sz w:val="28"/>
          </w:rPr>
          <w:t>21</w:t>
        </w:r>
        <w:r w:rsidR="00DF332A" w:rsidRPr="00A37A7F">
          <w:rPr>
            <w:b/>
            <w:bCs/>
            <w:noProof/>
            <w:sz w:val="28"/>
          </w:rPr>
          <w:fldChar w:fldCharType="end"/>
        </w:r>
      </w:hyperlink>
    </w:p>
    <w:p w:rsidR="00DF332A" w:rsidRDefault="00DF332A">
      <w:pPr>
        <w:snapToGrid w:val="0"/>
        <w:spacing w:beforeLines="50" w:before="156" w:afterLines="50" w:after="156" w:line="0" w:lineRule="atLeast"/>
        <w:rPr>
          <w:rFonts w:ascii="微软雅黑" w:eastAsia="微软雅黑" w:hAnsi="微软雅黑"/>
          <w:b/>
          <w:sz w:val="36"/>
          <w:szCs w:val="36"/>
        </w:rPr>
      </w:pPr>
      <w:r>
        <w:rPr>
          <w:rFonts w:ascii="微软雅黑" w:eastAsia="微软雅黑" w:hAnsi="微软雅黑" w:hint="eastAsia"/>
          <w:szCs w:val="36"/>
        </w:rPr>
        <w:fldChar w:fldCharType="end"/>
      </w:r>
    </w:p>
    <w:p w:rsidR="00DF332A" w:rsidRDefault="00DF332A" w:rsidP="00C33D71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jc w:val="center"/>
        <w:rPr>
          <w:rFonts w:ascii="微软雅黑" w:eastAsia="微软雅黑" w:hAnsi="微软雅黑"/>
          <w:bCs/>
          <w:sz w:val="44"/>
          <w:szCs w:val="44"/>
        </w:rPr>
      </w:pPr>
      <w:bookmarkStart w:id="16" w:name="_Toc382338776"/>
      <w:bookmarkStart w:id="17" w:name="_Toc382338912"/>
      <w:bookmarkStart w:id="18" w:name="_Toc382509074"/>
      <w:bookmarkStart w:id="19" w:name="_Toc382575204"/>
      <w:bookmarkStart w:id="20" w:name="_Toc383203581"/>
      <w:bookmarkStart w:id="21" w:name="_Toc383203600"/>
      <w:bookmarkStart w:id="22" w:name="_Toc27040"/>
      <w:bookmarkEnd w:id="14"/>
      <w:bookmarkEnd w:id="15"/>
      <w:r>
        <w:rPr>
          <w:rFonts w:ascii="微软雅黑" w:eastAsia="微软雅黑" w:hAnsi="微软雅黑" w:hint="eastAsia"/>
          <w:bCs/>
          <w:sz w:val="44"/>
          <w:szCs w:val="44"/>
        </w:rPr>
        <w:lastRenderedPageBreak/>
        <w:t>一、概述</w:t>
      </w:r>
      <w:bookmarkEnd w:id="16"/>
      <w:bookmarkEnd w:id="17"/>
      <w:bookmarkEnd w:id="18"/>
      <w:bookmarkEnd w:id="19"/>
      <w:bookmarkEnd w:id="20"/>
      <w:bookmarkEnd w:id="21"/>
      <w:bookmarkEnd w:id="22"/>
    </w:p>
    <w:p w:rsidR="00DF332A" w:rsidRDefault="00DF332A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rPr>
          <w:rFonts w:ascii="微软雅黑" w:eastAsia="微软雅黑" w:hAnsi="微软雅黑"/>
          <w:bCs/>
          <w:sz w:val="44"/>
          <w:szCs w:val="44"/>
        </w:rPr>
      </w:pPr>
      <w:bookmarkStart w:id="23" w:name="_Toc371944383"/>
      <w:bookmarkStart w:id="24" w:name="_Toc380073265"/>
      <w:bookmarkStart w:id="25" w:name="_Toc382338777"/>
      <w:bookmarkStart w:id="26" w:name="_Toc382338913"/>
      <w:bookmarkStart w:id="27" w:name="_Toc382509075"/>
      <w:bookmarkStart w:id="28" w:name="_Toc382575205"/>
      <w:bookmarkStart w:id="29" w:name="_Toc383203582"/>
      <w:bookmarkStart w:id="30" w:name="_Toc383203601"/>
      <w:bookmarkStart w:id="31" w:name="_Toc30404"/>
      <w:r>
        <w:rPr>
          <w:rFonts w:ascii="微软雅黑" w:eastAsia="微软雅黑" w:hAnsi="微软雅黑" w:hint="eastAsia"/>
          <w:bCs/>
          <w:sz w:val="28"/>
          <w:szCs w:val="28"/>
        </w:rPr>
        <w:t>1.1  常规用途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:rsidR="00DF332A" w:rsidRPr="00A37A7F" w:rsidRDefault="00DF332A">
      <w:pPr>
        <w:spacing w:line="0" w:lineRule="atLeast"/>
        <w:ind w:firstLine="482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sz w:val="28"/>
        </w:rPr>
        <w:t>为了满足变压器直流电阻快速测量的需要，本公司最新开发研制了一款革命性的产品，</w:t>
      </w:r>
      <w:r w:rsidR="002C6448">
        <w:rPr>
          <w:rFonts w:ascii="微软雅黑" w:eastAsia="微软雅黑" w:hAnsi="微软雅黑" w:hint="eastAsia"/>
          <w:b/>
          <w:color w:val="0000FF"/>
          <w:sz w:val="28"/>
        </w:rPr>
        <w:t>KGSZ-10A</w:t>
      </w:r>
      <w:bookmarkStart w:id="32" w:name="_GoBack"/>
      <w:bookmarkEnd w:id="32"/>
      <w:r w:rsidRPr="00A37A7F">
        <w:rPr>
          <w:rFonts w:ascii="微软雅黑" w:eastAsia="微软雅黑" w:hAnsi="微软雅黑" w:hint="eastAsia"/>
          <w:b/>
          <w:sz w:val="28"/>
        </w:rPr>
        <w:t>手持式</w:t>
      </w:r>
      <w:r w:rsidR="00A37A7F" w:rsidRPr="00A37A7F">
        <w:rPr>
          <w:rFonts w:ascii="微软雅黑" w:eastAsia="微软雅黑" w:hAnsi="微软雅黑" w:hint="eastAsia"/>
          <w:b/>
          <w:sz w:val="28"/>
        </w:rPr>
        <w:t>多通道</w:t>
      </w:r>
      <w:r w:rsidRPr="00A37A7F">
        <w:rPr>
          <w:rFonts w:ascii="微软雅黑" w:eastAsia="微软雅黑" w:hAnsi="微软雅黑" w:hint="eastAsia"/>
          <w:b/>
          <w:sz w:val="28"/>
        </w:rPr>
        <w:t>直流电阻测试仪</w:t>
      </w:r>
      <w:r w:rsidRPr="00A37A7F">
        <w:rPr>
          <w:rFonts w:ascii="微软雅黑" w:eastAsia="微软雅黑" w:hAnsi="微软雅黑" w:hint="eastAsia"/>
          <w:sz w:val="28"/>
        </w:rPr>
        <w:t>。该仪器采用全新技术，具有高效率、体积小（单手操作）、重量轻、输出电流大等特点。整机由ARM处理器控制，自动完成自检、数据处理、显示等功能，还具有自动放电、自动消磁和充放电指示等功能。</w:t>
      </w:r>
    </w:p>
    <w:p w:rsidR="00DF332A" w:rsidRDefault="00DF332A">
      <w:pPr>
        <w:spacing w:line="0" w:lineRule="atLeast"/>
        <w:ind w:firstLine="482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sz w:val="28"/>
        </w:rPr>
        <w:t>本仪器测量精度高，操作简便，适用于</w:t>
      </w:r>
      <w:r w:rsidRPr="00A37A7F">
        <w:rPr>
          <w:rFonts w:ascii="微软雅黑" w:eastAsia="微软雅黑" w:hAnsi="微软雅黑"/>
          <w:sz w:val="28"/>
        </w:rPr>
        <w:t>配电变压器、互感器、电抗器、</w:t>
      </w:r>
      <w:r w:rsidRPr="00A37A7F">
        <w:rPr>
          <w:rFonts w:ascii="微软雅黑" w:eastAsia="微软雅黑" w:hAnsi="微软雅黑" w:hint="eastAsia"/>
          <w:sz w:val="28"/>
        </w:rPr>
        <w:t>发电机、电机</w:t>
      </w:r>
      <w:r w:rsidRPr="00A37A7F">
        <w:rPr>
          <w:rFonts w:ascii="微软雅黑" w:eastAsia="微软雅黑" w:hAnsi="微软雅黑"/>
          <w:sz w:val="28"/>
        </w:rPr>
        <w:t>等试品，</w:t>
      </w:r>
      <w:r w:rsidRPr="00A37A7F">
        <w:rPr>
          <w:rFonts w:ascii="微软雅黑" w:eastAsia="微软雅黑" w:hAnsi="微软雅黑" w:hint="eastAsia"/>
          <w:sz w:val="28"/>
        </w:rPr>
        <w:t>也可用于测量开关、铜排、接</w:t>
      </w:r>
      <w:r w:rsidRPr="00A37A7F">
        <w:rPr>
          <w:rFonts w:ascii="微软雅黑" w:eastAsia="微软雅黑" w:hAnsi="微软雅黑"/>
          <w:sz w:val="28"/>
        </w:rPr>
        <w:t>触</w:t>
      </w:r>
      <w:r w:rsidRPr="00A37A7F">
        <w:rPr>
          <w:rFonts w:ascii="微软雅黑" w:eastAsia="微软雅黑" w:hAnsi="微软雅黑" w:hint="eastAsia"/>
          <w:sz w:val="28"/>
        </w:rPr>
        <w:t>器</w:t>
      </w:r>
      <w:r w:rsidRPr="00A37A7F">
        <w:rPr>
          <w:rFonts w:ascii="微软雅黑" w:eastAsia="微软雅黑" w:hAnsi="微软雅黑"/>
          <w:sz w:val="28"/>
        </w:rPr>
        <w:t>、继电器触点</w:t>
      </w:r>
      <w:r w:rsidRPr="00A37A7F">
        <w:rPr>
          <w:rFonts w:ascii="微软雅黑" w:eastAsia="微软雅黑" w:hAnsi="微软雅黑" w:hint="eastAsia"/>
          <w:sz w:val="28"/>
        </w:rPr>
        <w:t>、金属导线、电缆附件</w:t>
      </w:r>
      <w:r w:rsidRPr="00A37A7F">
        <w:rPr>
          <w:rFonts w:ascii="微软雅黑" w:eastAsia="微软雅黑" w:hAnsi="微软雅黑"/>
          <w:sz w:val="28"/>
        </w:rPr>
        <w:t>等试品的</w:t>
      </w:r>
      <w:r w:rsidRPr="00A37A7F">
        <w:rPr>
          <w:rFonts w:ascii="微软雅黑" w:eastAsia="微软雅黑" w:hAnsi="微软雅黑" w:hint="eastAsia"/>
          <w:sz w:val="28"/>
        </w:rPr>
        <w:t>快速</w:t>
      </w:r>
      <w:r w:rsidRPr="00A37A7F">
        <w:rPr>
          <w:rFonts w:ascii="微软雅黑" w:eastAsia="微软雅黑" w:hAnsi="微软雅黑"/>
          <w:sz w:val="28"/>
        </w:rPr>
        <w:t>测量</w:t>
      </w:r>
      <w:r w:rsidRPr="00A37A7F">
        <w:rPr>
          <w:rFonts w:ascii="微软雅黑" w:eastAsia="微软雅黑" w:hAnsi="微软雅黑" w:hint="eastAsia"/>
          <w:sz w:val="28"/>
        </w:rPr>
        <w:t>，</w:t>
      </w:r>
      <w:r w:rsidRPr="00A37A7F">
        <w:rPr>
          <w:rFonts w:ascii="微软雅黑" w:eastAsia="微软雅黑" w:hAnsi="微软雅黑"/>
          <w:sz w:val="28"/>
        </w:rPr>
        <w:t>具有速度快</w:t>
      </w:r>
      <w:r w:rsidRPr="00A37A7F">
        <w:rPr>
          <w:rFonts w:ascii="微软雅黑" w:eastAsia="微软雅黑" w:hAnsi="微软雅黑" w:hint="eastAsia"/>
          <w:sz w:val="28"/>
        </w:rPr>
        <w:t>、</w:t>
      </w:r>
      <w:r w:rsidRPr="00A37A7F">
        <w:rPr>
          <w:rFonts w:ascii="微软雅黑" w:eastAsia="微软雅黑" w:hAnsi="微软雅黑"/>
          <w:sz w:val="28"/>
        </w:rPr>
        <w:t>数据稳定的特点</w:t>
      </w:r>
      <w:r w:rsidRPr="00A37A7F">
        <w:rPr>
          <w:rFonts w:ascii="微软雅黑" w:eastAsia="微软雅黑" w:hAnsi="微软雅黑" w:hint="eastAsia"/>
          <w:sz w:val="28"/>
        </w:rPr>
        <w:t>。</w:t>
      </w:r>
    </w:p>
    <w:p w:rsidR="00031B4B" w:rsidRPr="00A37A7F" w:rsidRDefault="00031B4B" w:rsidP="00C33D71">
      <w:pPr>
        <w:spacing w:line="0" w:lineRule="atLeast"/>
        <w:rPr>
          <w:rFonts w:ascii="微软雅黑" w:eastAsia="微软雅黑" w:hAnsi="微软雅黑"/>
          <w:sz w:val="28"/>
        </w:rPr>
      </w:pPr>
    </w:p>
    <w:p w:rsidR="00DF332A" w:rsidRDefault="00DF332A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rPr>
          <w:rFonts w:ascii="微软雅黑" w:eastAsia="微软雅黑" w:hAnsi="微软雅黑"/>
          <w:bCs/>
          <w:sz w:val="44"/>
          <w:szCs w:val="44"/>
        </w:rPr>
      </w:pPr>
      <w:bookmarkStart w:id="33" w:name="_Toc382338778"/>
      <w:bookmarkStart w:id="34" w:name="_Toc382338914"/>
      <w:bookmarkStart w:id="35" w:name="_Toc5441"/>
      <w:bookmarkStart w:id="36" w:name="_Toc382509076"/>
      <w:bookmarkStart w:id="37" w:name="_Toc382575206"/>
      <w:bookmarkStart w:id="38" w:name="_Toc383203583"/>
      <w:bookmarkStart w:id="39" w:name="_Toc383203602"/>
      <w:bookmarkStart w:id="40" w:name="_Toc371944384"/>
      <w:bookmarkStart w:id="41" w:name="_Toc380073266"/>
      <w:r>
        <w:rPr>
          <w:rFonts w:ascii="微软雅黑" w:eastAsia="微软雅黑" w:hAnsi="微软雅黑" w:hint="eastAsia"/>
          <w:bCs/>
          <w:sz w:val="28"/>
          <w:szCs w:val="28"/>
        </w:rPr>
        <w:t>1.2  安全事项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:rsidR="00DF332A" w:rsidRPr="00A37A7F" w:rsidRDefault="00DF332A">
      <w:pPr>
        <w:numPr>
          <w:ilvl w:val="0"/>
          <w:numId w:val="5"/>
        </w:numPr>
        <w:tabs>
          <w:tab w:val="clear" w:pos="840"/>
          <w:tab w:val="left" w:pos="360"/>
        </w:tabs>
        <w:spacing w:line="0" w:lineRule="atLeast"/>
        <w:ind w:left="360"/>
        <w:rPr>
          <w:rFonts w:ascii="微软雅黑" w:eastAsia="微软雅黑" w:hAnsi="微软雅黑"/>
          <w:kern w:val="0"/>
          <w:sz w:val="28"/>
        </w:rPr>
      </w:pPr>
      <w:bookmarkStart w:id="42" w:name="_Toc371944385"/>
      <w:bookmarkStart w:id="43" w:name="_Toc380073267"/>
      <w:bookmarkStart w:id="44" w:name="_Toc382338779"/>
      <w:bookmarkStart w:id="45" w:name="_Toc382338915"/>
      <w:bookmarkStart w:id="46" w:name="_Toc382509077"/>
      <w:bookmarkStart w:id="47" w:name="_Toc382575207"/>
      <w:bookmarkStart w:id="48" w:name="_Toc383203584"/>
      <w:bookmarkStart w:id="49" w:name="_Toc383203603"/>
      <w:r w:rsidRPr="00A37A7F">
        <w:rPr>
          <w:rFonts w:ascii="微软雅黑" w:eastAsia="微软雅黑" w:hAnsi="微软雅黑" w:hint="eastAsia"/>
          <w:kern w:val="0"/>
          <w:sz w:val="28"/>
        </w:rPr>
        <w:t>本仪器户内、户外均可使用，但应避免雨淋、腐蚀气体、尘埃、</w:t>
      </w:r>
      <w:r w:rsidRPr="00A37A7F">
        <w:rPr>
          <w:rFonts w:ascii="微软雅黑" w:eastAsia="微软雅黑" w:hAnsi="微软雅黑" w:hint="eastAsia"/>
          <w:b/>
          <w:color w:val="0000FF"/>
          <w:kern w:val="0"/>
          <w:sz w:val="28"/>
        </w:rPr>
        <w:t>高温</w:t>
      </w:r>
      <w:r w:rsidRPr="00A37A7F">
        <w:rPr>
          <w:rFonts w:ascii="微软雅黑" w:eastAsia="微软雅黑" w:hAnsi="微软雅黑" w:hint="eastAsia"/>
          <w:kern w:val="0"/>
          <w:sz w:val="28"/>
        </w:rPr>
        <w:t>等场所使用。</w:t>
      </w:r>
    </w:p>
    <w:p w:rsidR="00DF332A" w:rsidRPr="00A37A7F" w:rsidRDefault="00DF332A">
      <w:pPr>
        <w:numPr>
          <w:ilvl w:val="0"/>
          <w:numId w:val="5"/>
        </w:numPr>
        <w:tabs>
          <w:tab w:val="clear" w:pos="840"/>
          <w:tab w:val="left" w:pos="360"/>
        </w:tabs>
        <w:spacing w:line="0" w:lineRule="atLeast"/>
        <w:ind w:left="360"/>
        <w:rPr>
          <w:rFonts w:ascii="微软雅黑" w:eastAsia="微软雅黑" w:hAnsi="微软雅黑"/>
          <w:kern w:val="0"/>
          <w:sz w:val="28"/>
        </w:rPr>
      </w:pPr>
      <w:r w:rsidRPr="00A37A7F">
        <w:rPr>
          <w:rFonts w:ascii="微软雅黑" w:eastAsia="微软雅黑" w:hAnsi="微软雅黑" w:hint="eastAsia"/>
          <w:kern w:val="0"/>
          <w:sz w:val="28"/>
        </w:rPr>
        <w:t>使用本仪器前一定要认真阅读本手册。</w:t>
      </w:r>
    </w:p>
    <w:p w:rsidR="00DF332A" w:rsidRPr="00A37A7F" w:rsidRDefault="00DF332A">
      <w:pPr>
        <w:numPr>
          <w:ilvl w:val="0"/>
          <w:numId w:val="5"/>
        </w:numPr>
        <w:tabs>
          <w:tab w:val="clear" w:pos="840"/>
          <w:tab w:val="left" w:pos="360"/>
        </w:tabs>
        <w:spacing w:line="0" w:lineRule="atLeast"/>
        <w:ind w:left="360"/>
        <w:rPr>
          <w:rFonts w:ascii="微软雅黑" w:eastAsia="微软雅黑" w:hAnsi="微软雅黑"/>
          <w:kern w:val="0"/>
          <w:sz w:val="28"/>
        </w:rPr>
      </w:pPr>
      <w:r w:rsidRPr="00A37A7F">
        <w:rPr>
          <w:rFonts w:ascii="微软雅黑" w:eastAsia="微软雅黑" w:hAnsi="微软雅黑" w:hint="eastAsia"/>
          <w:kern w:val="0"/>
          <w:sz w:val="28"/>
        </w:rPr>
        <w:t>仪器的操作者应具备一般电气设备或仪器的使用常识。</w:t>
      </w:r>
    </w:p>
    <w:p w:rsidR="00DF332A" w:rsidRPr="00A37A7F" w:rsidRDefault="00DF332A">
      <w:pPr>
        <w:numPr>
          <w:ilvl w:val="0"/>
          <w:numId w:val="5"/>
        </w:numPr>
        <w:tabs>
          <w:tab w:val="clear" w:pos="840"/>
          <w:tab w:val="left" w:pos="360"/>
        </w:tabs>
        <w:spacing w:line="0" w:lineRule="atLeast"/>
        <w:ind w:left="360"/>
        <w:rPr>
          <w:rFonts w:ascii="微软雅黑" w:eastAsia="微软雅黑" w:hAnsi="微软雅黑"/>
          <w:kern w:val="0"/>
          <w:sz w:val="28"/>
        </w:rPr>
      </w:pPr>
      <w:r w:rsidRPr="00A37A7F">
        <w:rPr>
          <w:rFonts w:ascii="微软雅黑" w:eastAsia="微软雅黑" w:hAnsi="微软雅黑" w:hint="eastAsia"/>
          <w:kern w:val="0"/>
          <w:sz w:val="28"/>
        </w:rPr>
        <w:t>本仪表属高精密仪表，应避免剧烈振动。</w:t>
      </w:r>
    </w:p>
    <w:p w:rsidR="00DF332A" w:rsidRPr="00A37A7F" w:rsidRDefault="00DF332A">
      <w:pPr>
        <w:numPr>
          <w:ilvl w:val="0"/>
          <w:numId w:val="5"/>
        </w:numPr>
        <w:tabs>
          <w:tab w:val="clear" w:pos="840"/>
          <w:tab w:val="left" w:pos="360"/>
        </w:tabs>
        <w:spacing w:line="0" w:lineRule="atLeast"/>
        <w:ind w:left="360"/>
        <w:rPr>
          <w:rFonts w:ascii="微软雅黑" w:eastAsia="微软雅黑" w:hAnsi="微软雅黑"/>
          <w:kern w:val="0"/>
          <w:sz w:val="28"/>
        </w:rPr>
      </w:pPr>
      <w:r w:rsidRPr="00A37A7F">
        <w:rPr>
          <w:rFonts w:ascii="微软雅黑" w:eastAsia="微软雅黑" w:hAnsi="微软雅黑" w:hint="eastAsia"/>
          <w:kern w:val="0"/>
          <w:sz w:val="28"/>
        </w:rPr>
        <w:t>对本仪器的维修、维护和调试应由专业人员进行。</w:t>
      </w:r>
    </w:p>
    <w:p w:rsidR="00DF332A" w:rsidRPr="00A37A7F" w:rsidRDefault="00DF332A">
      <w:pPr>
        <w:numPr>
          <w:ilvl w:val="0"/>
          <w:numId w:val="5"/>
        </w:numPr>
        <w:tabs>
          <w:tab w:val="clear" w:pos="840"/>
          <w:tab w:val="left" w:pos="360"/>
        </w:tabs>
        <w:spacing w:line="0" w:lineRule="atLeast"/>
        <w:ind w:left="360"/>
        <w:rPr>
          <w:rFonts w:ascii="微软雅黑" w:eastAsia="微软雅黑" w:hAnsi="微软雅黑"/>
          <w:kern w:val="0"/>
          <w:sz w:val="28"/>
        </w:rPr>
      </w:pPr>
      <w:r w:rsidRPr="00A37A7F">
        <w:rPr>
          <w:rFonts w:ascii="微软雅黑" w:eastAsia="微软雅黑" w:hAnsi="微软雅黑" w:hint="eastAsia"/>
          <w:b/>
          <w:color w:val="0000FF"/>
          <w:kern w:val="0"/>
          <w:sz w:val="28"/>
        </w:rPr>
        <w:t>测试完毕后一定要等放电指示完成后，再关闭电源，拆除测试线</w:t>
      </w:r>
      <w:r w:rsidRPr="00A37A7F">
        <w:rPr>
          <w:rFonts w:ascii="微软雅黑" w:eastAsia="微软雅黑" w:hAnsi="微软雅黑" w:hint="eastAsia"/>
          <w:kern w:val="0"/>
          <w:sz w:val="28"/>
        </w:rPr>
        <w:t>。</w:t>
      </w:r>
    </w:p>
    <w:p w:rsidR="00DF332A" w:rsidRPr="00A37A7F" w:rsidRDefault="00DF332A">
      <w:pPr>
        <w:numPr>
          <w:ilvl w:val="0"/>
          <w:numId w:val="5"/>
        </w:numPr>
        <w:tabs>
          <w:tab w:val="clear" w:pos="840"/>
          <w:tab w:val="left" w:pos="360"/>
        </w:tabs>
        <w:spacing w:line="0" w:lineRule="atLeast"/>
        <w:ind w:left="360"/>
        <w:rPr>
          <w:rFonts w:ascii="微软雅黑" w:eastAsia="微软雅黑" w:hAnsi="微软雅黑"/>
          <w:kern w:val="0"/>
          <w:sz w:val="28"/>
        </w:rPr>
      </w:pPr>
      <w:r w:rsidRPr="00A37A7F">
        <w:rPr>
          <w:rFonts w:ascii="微软雅黑" w:eastAsia="微软雅黑" w:hAnsi="微软雅黑" w:hint="eastAsia"/>
          <w:kern w:val="0"/>
          <w:sz w:val="28"/>
        </w:rPr>
        <w:t>测量无载调压变压器，一定要等放电提示结束后，再切换变压器档位。</w:t>
      </w:r>
    </w:p>
    <w:p w:rsidR="00DF332A" w:rsidRDefault="00DF332A">
      <w:pPr>
        <w:numPr>
          <w:ilvl w:val="0"/>
          <w:numId w:val="5"/>
        </w:numPr>
        <w:tabs>
          <w:tab w:val="clear" w:pos="840"/>
          <w:tab w:val="left" w:pos="360"/>
        </w:tabs>
        <w:spacing w:line="0" w:lineRule="atLeast"/>
        <w:ind w:left="360"/>
        <w:rPr>
          <w:rFonts w:ascii="微软雅黑" w:eastAsia="微软雅黑" w:hAnsi="微软雅黑"/>
          <w:kern w:val="0"/>
          <w:sz w:val="28"/>
        </w:rPr>
      </w:pPr>
      <w:r w:rsidRPr="00A37A7F">
        <w:rPr>
          <w:rFonts w:ascii="微软雅黑" w:eastAsia="微软雅黑" w:hAnsi="微软雅黑" w:hint="eastAsia"/>
          <w:kern w:val="0"/>
          <w:sz w:val="28"/>
        </w:rPr>
        <w:t>在测试过程中，禁止拆卸和移动测试夹和供电线路。</w:t>
      </w:r>
    </w:p>
    <w:p w:rsidR="00A37A7F" w:rsidRDefault="00A37A7F" w:rsidP="00A37A7F">
      <w:pPr>
        <w:tabs>
          <w:tab w:val="left" w:pos="360"/>
        </w:tabs>
        <w:spacing w:line="0" w:lineRule="atLeast"/>
        <w:rPr>
          <w:rFonts w:ascii="微软雅黑" w:eastAsia="微软雅黑" w:hAnsi="微软雅黑"/>
          <w:kern w:val="0"/>
          <w:sz w:val="28"/>
        </w:rPr>
      </w:pPr>
    </w:p>
    <w:p w:rsidR="00A37A7F" w:rsidRDefault="00A37A7F" w:rsidP="00A37A7F">
      <w:pPr>
        <w:tabs>
          <w:tab w:val="left" w:pos="360"/>
        </w:tabs>
        <w:spacing w:line="0" w:lineRule="atLeast"/>
        <w:rPr>
          <w:rFonts w:ascii="微软雅黑" w:eastAsia="微软雅黑" w:hAnsi="微软雅黑"/>
          <w:kern w:val="0"/>
          <w:sz w:val="28"/>
        </w:rPr>
      </w:pPr>
    </w:p>
    <w:p w:rsidR="00A37A7F" w:rsidRDefault="00A37A7F" w:rsidP="00A37A7F">
      <w:pPr>
        <w:tabs>
          <w:tab w:val="left" w:pos="360"/>
        </w:tabs>
        <w:spacing w:line="0" w:lineRule="atLeast"/>
        <w:rPr>
          <w:rFonts w:ascii="微软雅黑" w:eastAsia="微软雅黑" w:hAnsi="微软雅黑"/>
          <w:kern w:val="0"/>
          <w:sz w:val="28"/>
        </w:rPr>
      </w:pPr>
    </w:p>
    <w:p w:rsidR="00A37A7F" w:rsidRDefault="00A37A7F" w:rsidP="00A37A7F">
      <w:pPr>
        <w:tabs>
          <w:tab w:val="left" w:pos="360"/>
        </w:tabs>
        <w:spacing w:line="0" w:lineRule="atLeast"/>
        <w:rPr>
          <w:rFonts w:ascii="微软雅黑" w:eastAsia="微软雅黑" w:hAnsi="微软雅黑"/>
          <w:kern w:val="0"/>
          <w:sz w:val="28"/>
        </w:rPr>
      </w:pPr>
    </w:p>
    <w:p w:rsidR="00A37A7F" w:rsidRDefault="00A37A7F" w:rsidP="00A37A7F">
      <w:pPr>
        <w:tabs>
          <w:tab w:val="left" w:pos="360"/>
        </w:tabs>
        <w:spacing w:line="0" w:lineRule="atLeast"/>
        <w:rPr>
          <w:rFonts w:ascii="微软雅黑" w:eastAsia="微软雅黑" w:hAnsi="微软雅黑"/>
          <w:kern w:val="0"/>
          <w:sz w:val="28"/>
        </w:rPr>
      </w:pPr>
    </w:p>
    <w:p w:rsidR="00A37A7F" w:rsidRDefault="00A37A7F" w:rsidP="00A37A7F">
      <w:pPr>
        <w:tabs>
          <w:tab w:val="left" w:pos="360"/>
        </w:tabs>
        <w:spacing w:line="0" w:lineRule="atLeast"/>
        <w:rPr>
          <w:rFonts w:ascii="微软雅黑" w:eastAsia="微软雅黑" w:hAnsi="微软雅黑"/>
          <w:kern w:val="0"/>
          <w:sz w:val="28"/>
        </w:rPr>
      </w:pPr>
    </w:p>
    <w:p w:rsidR="00031B4B" w:rsidRPr="00A37A7F" w:rsidRDefault="00031B4B" w:rsidP="00A37A7F">
      <w:pPr>
        <w:tabs>
          <w:tab w:val="left" w:pos="360"/>
        </w:tabs>
        <w:spacing w:line="0" w:lineRule="atLeast"/>
        <w:rPr>
          <w:rFonts w:ascii="微软雅黑" w:eastAsia="微软雅黑" w:hAnsi="微软雅黑"/>
          <w:kern w:val="0"/>
          <w:sz w:val="28"/>
        </w:rPr>
      </w:pPr>
    </w:p>
    <w:p w:rsidR="00DF332A" w:rsidRDefault="00DF332A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rPr>
          <w:rFonts w:ascii="微软雅黑" w:eastAsia="微软雅黑" w:hAnsi="微软雅黑"/>
          <w:bCs/>
          <w:sz w:val="44"/>
          <w:szCs w:val="44"/>
        </w:rPr>
      </w:pPr>
      <w:bookmarkStart w:id="50" w:name="_Toc15483"/>
      <w:r>
        <w:rPr>
          <w:rFonts w:ascii="微软雅黑" w:eastAsia="微软雅黑" w:hAnsi="微软雅黑" w:hint="eastAsia"/>
          <w:bCs/>
          <w:sz w:val="28"/>
          <w:szCs w:val="28"/>
        </w:rPr>
        <w:lastRenderedPageBreak/>
        <w:t>1.3  依据标准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:rsidR="00DF332A" w:rsidRDefault="00C33D71">
      <w:pPr>
        <w:spacing w:line="0" w:lineRule="atLeast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KGSZ-10A</w:t>
      </w:r>
      <w:r w:rsidR="00DF332A">
        <w:rPr>
          <w:rFonts w:ascii="微软雅黑" w:eastAsia="微软雅黑" w:hAnsi="微软雅黑"/>
          <w:b/>
          <w:sz w:val="28"/>
          <w:szCs w:val="28"/>
        </w:rPr>
        <w:t xml:space="preserve"> </w:t>
      </w:r>
      <w:r w:rsidR="00DF332A">
        <w:rPr>
          <w:rFonts w:ascii="微软雅黑" w:eastAsia="微软雅黑" w:hAnsi="微软雅黑" w:cs="宋体" w:hint="eastAsia"/>
          <w:b/>
          <w:kern w:val="0"/>
          <w:sz w:val="28"/>
          <w:szCs w:val="28"/>
        </w:rPr>
        <w:t>手持式</w:t>
      </w:r>
      <w:r w:rsidR="00A37A7F">
        <w:rPr>
          <w:rFonts w:ascii="微软雅黑" w:eastAsia="微软雅黑" w:hAnsi="微软雅黑" w:cs="宋体" w:hint="eastAsia"/>
          <w:b/>
          <w:kern w:val="0"/>
          <w:sz w:val="28"/>
          <w:szCs w:val="28"/>
        </w:rPr>
        <w:t>多通道</w:t>
      </w:r>
      <w:r w:rsidR="00DF332A">
        <w:rPr>
          <w:rFonts w:ascii="微软雅黑" w:eastAsia="微软雅黑" w:hAnsi="微软雅黑" w:cs="宋体" w:hint="eastAsia"/>
          <w:b/>
          <w:kern w:val="0"/>
          <w:sz w:val="28"/>
          <w:szCs w:val="28"/>
        </w:rPr>
        <w:t>直流电阻测试仪</w:t>
      </w:r>
      <w:r w:rsidR="00DF332A">
        <w:rPr>
          <w:rFonts w:ascii="微软雅黑" w:eastAsia="微软雅黑" w:hAnsi="微软雅黑" w:hint="eastAsia"/>
          <w:sz w:val="28"/>
          <w:szCs w:val="28"/>
        </w:rPr>
        <w:t>依据的相关标准如下表所示：</w:t>
      </w:r>
    </w:p>
    <w:tbl>
      <w:tblPr>
        <w:tblW w:w="0" w:type="auto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8100"/>
      </w:tblGrid>
      <w:tr w:rsidR="00DF332A">
        <w:tc>
          <w:tcPr>
            <w:tcW w:w="900" w:type="dxa"/>
            <w:tcBorders>
              <w:top w:val="single" w:sz="12" w:space="0" w:color="000000"/>
            </w:tcBorders>
            <w:vAlign w:val="center"/>
          </w:tcPr>
          <w:p w:rsidR="00DF332A" w:rsidRDefault="00DF332A">
            <w:pPr>
              <w:spacing w:line="0" w:lineRule="atLeast"/>
              <w:jc w:val="center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 w:hint="eastAsia"/>
                <w:sz w:val="24"/>
              </w:rPr>
              <w:t>序号</w:t>
            </w:r>
          </w:p>
        </w:tc>
        <w:tc>
          <w:tcPr>
            <w:tcW w:w="8100" w:type="dxa"/>
            <w:tcBorders>
              <w:top w:val="single" w:sz="12" w:space="0" w:color="000000"/>
            </w:tcBorders>
          </w:tcPr>
          <w:p w:rsidR="00DF332A" w:rsidRDefault="00DF332A">
            <w:pPr>
              <w:spacing w:line="0" w:lineRule="atLeast"/>
              <w:jc w:val="center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 w:hint="eastAsia"/>
                <w:sz w:val="24"/>
              </w:rPr>
              <w:t>标准名称</w:t>
            </w:r>
          </w:p>
        </w:tc>
      </w:tr>
      <w:tr w:rsidR="00DF332A">
        <w:tc>
          <w:tcPr>
            <w:tcW w:w="900" w:type="dxa"/>
            <w:vAlign w:val="center"/>
          </w:tcPr>
          <w:p w:rsidR="00DF332A" w:rsidRDefault="00DF332A">
            <w:pPr>
              <w:spacing w:line="0" w:lineRule="atLeast"/>
              <w:jc w:val="center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/>
                <w:sz w:val="24"/>
              </w:rPr>
              <w:t>1</w:t>
            </w:r>
          </w:p>
        </w:tc>
        <w:tc>
          <w:tcPr>
            <w:tcW w:w="8100" w:type="dxa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 w:cs="Arial"/>
                <w:sz w:val="24"/>
                <w:shd w:val="clear" w:color="auto" w:fill="FFFFFF"/>
              </w:rPr>
              <w:t>GB50150-2006</w:t>
            </w:r>
            <w:r>
              <w:rPr>
                <w:rFonts w:ascii="微软雅黑" w:eastAsia="微软雅黑" w:hAnsi="微软雅黑" w:cs="Arial" w:hint="eastAsia"/>
                <w:sz w:val="24"/>
                <w:shd w:val="clear" w:color="auto" w:fill="FFFFFF"/>
              </w:rPr>
              <w:t xml:space="preserve">　　</w:t>
            </w:r>
            <w:r>
              <w:rPr>
                <w:rFonts w:ascii="微软雅黑" w:eastAsia="微软雅黑" w:hAnsi="微软雅黑" w:cs="Arial"/>
                <w:sz w:val="24"/>
                <w:shd w:val="clear" w:color="auto" w:fill="FFFFFF"/>
              </w:rPr>
              <w:t>     </w:t>
            </w:r>
            <w:r>
              <w:rPr>
                <w:rFonts w:ascii="微软雅黑" w:eastAsia="微软雅黑" w:hAnsi="微软雅黑" w:cs="Arial" w:hint="eastAsia"/>
                <w:sz w:val="24"/>
                <w:shd w:val="clear" w:color="auto" w:fill="FFFFFF"/>
              </w:rPr>
              <w:t xml:space="preserve">  《电气装置安装工程电气设备交接试验标准》</w:t>
            </w:r>
          </w:p>
        </w:tc>
      </w:tr>
      <w:tr w:rsidR="00DF332A">
        <w:tc>
          <w:tcPr>
            <w:tcW w:w="900" w:type="dxa"/>
            <w:vAlign w:val="center"/>
          </w:tcPr>
          <w:p w:rsidR="00DF332A" w:rsidRDefault="00DF332A">
            <w:pPr>
              <w:spacing w:line="0" w:lineRule="atLeast"/>
              <w:jc w:val="center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/>
                <w:sz w:val="24"/>
              </w:rPr>
              <w:t>2</w:t>
            </w:r>
          </w:p>
        </w:tc>
        <w:tc>
          <w:tcPr>
            <w:tcW w:w="8100" w:type="dxa"/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b/>
                <w:color w:val="0000FF"/>
                <w:sz w:val="24"/>
              </w:rPr>
            </w:pPr>
            <w:r>
              <w:rPr>
                <w:rStyle w:val="a6"/>
                <w:rFonts w:ascii="微软雅黑" w:eastAsia="微软雅黑" w:hAnsi="微软雅黑"/>
                <w:b/>
                <w:i w:val="0"/>
                <w:iCs w:val="0"/>
                <w:color w:val="0000FF"/>
                <w:sz w:val="24"/>
                <w:shd w:val="clear" w:color="auto" w:fill="FFFFFF"/>
              </w:rPr>
              <w:t>GB6587-86</w:t>
            </w:r>
            <w:r>
              <w:rPr>
                <w:rStyle w:val="a6"/>
                <w:rFonts w:ascii="微软雅黑" w:eastAsia="微软雅黑" w:hAnsi="微软雅黑" w:hint="eastAsia"/>
                <w:b/>
                <w:i w:val="0"/>
                <w:iCs w:val="0"/>
                <w:color w:val="0000FF"/>
                <w:sz w:val="24"/>
                <w:shd w:val="clear" w:color="auto" w:fill="FFFFFF"/>
              </w:rPr>
              <w:t xml:space="preserve">            </w:t>
            </w:r>
            <w:r>
              <w:rPr>
                <w:rFonts w:ascii="微软雅黑" w:eastAsia="微软雅黑" w:hAnsi="微软雅黑"/>
                <w:b/>
                <w:color w:val="0000FF"/>
                <w:sz w:val="24"/>
                <w:shd w:val="clear" w:color="auto" w:fill="FFFFFF"/>
              </w:rPr>
              <w:t>《电子测量仪器环境试验总纲》</w:t>
            </w:r>
          </w:p>
        </w:tc>
      </w:tr>
      <w:tr w:rsidR="00DF332A">
        <w:tc>
          <w:tcPr>
            <w:tcW w:w="900" w:type="dxa"/>
            <w:vAlign w:val="center"/>
          </w:tcPr>
          <w:p w:rsidR="00DF332A" w:rsidRDefault="00DF332A">
            <w:pPr>
              <w:spacing w:line="0" w:lineRule="atLeast"/>
              <w:jc w:val="center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/>
                <w:sz w:val="24"/>
              </w:rPr>
              <w:t>3</w:t>
            </w:r>
          </w:p>
        </w:tc>
        <w:tc>
          <w:tcPr>
            <w:tcW w:w="8100" w:type="dxa"/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b/>
                <w:bCs/>
                <w:color w:val="0000FF"/>
                <w:sz w:val="24"/>
              </w:rPr>
            </w:pPr>
            <w:r>
              <w:rPr>
                <w:rFonts w:ascii="微软雅黑" w:eastAsia="微软雅黑" w:hAnsi="微软雅黑"/>
                <w:b/>
                <w:color w:val="0000FF"/>
                <w:sz w:val="24"/>
                <w:shd w:val="clear" w:color="auto" w:fill="FFFFFF"/>
              </w:rPr>
              <w:t>GB6593-86</w:t>
            </w:r>
            <w:r>
              <w:rPr>
                <w:rFonts w:ascii="微软雅黑" w:eastAsia="微软雅黑" w:hAnsi="微软雅黑" w:hint="eastAsia"/>
                <w:b/>
                <w:color w:val="0000FF"/>
                <w:sz w:val="24"/>
                <w:shd w:val="clear" w:color="auto" w:fill="FFFFFF"/>
              </w:rPr>
              <w:t xml:space="preserve">            </w:t>
            </w:r>
            <w:r>
              <w:rPr>
                <w:rFonts w:ascii="微软雅黑" w:eastAsia="微软雅黑" w:hAnsi="微软雅黑"/>
                <w:b/>
                <w:color w:val="0000FF"/>
                <w:sz w:val="24"/>
                <w:shd w:val="clear" w:color="auto" w:fill="FFFFFF"/>
              </w:rPr>
              <w:t>《电子仪器质量检定规则》</w:t>
            </w:r>
          </w:p>
        </w:tc>
      </w:tr>
      <w:tr w:rsidR="00DF332A">
        <w:tc>
          <w:tcPr>
            <w:tcW w:w="900" w:type="dxa"/>
            <w:vAlign w:val="center"/>
          </w:tcPr>
          <w:p w:rsidR="00DF332A" w:rsidRDefault="00DF332A">
            <w:pPr>
              <w:spacing w:line="0" w:lineRule="atLeast"/>
              <w:jc w:val="center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/>
                <w:sz w:val="24"/>
              </w:rPr>
              <w:t>4</w:t>
            </w:r>
          </w:p>
        </w:tc>
        <w:tc>
          <w:tcPr>
            <w:tcW w:w="8100" w:type="dxa"/>
          </w:tcPr>
          <w:p w:rsidR="00DF332A" w:rsidRDefault="00DF332A">
            <w:pPr>
              <w:autoSpaceDE w:val="0"/>
              <w:spacing w:line="0" w:lineRule="atLeast"/>
              <w:rPr>
                <w:rFonts w:ascii="微软雅黑" w:eastAsia="微软雅黑" w:hAnsi="微软雅黑"/>
                <w:b/>
                <w:bCs/>
                <w:color w:val="0000FF"/>
                <w:sz w:val="24"/>
              </w:rPr>
            </w:pPr>
            <w:r>
              <w:rPr>
                <w:rFonts w:ascii="微软雅黑" w:eastAsia="微软雅黑" w:hAnsi="微软雅黑"/>
                <w:b/>
                <w:bCs/>
                <w:color w:val="0000FF"/>
                <w:sz w:val="24"/>
                <w:shd w:val="clear" w:color="auto" w:fill="FFFFFF"/>
              </w:rPr>
              <w:t>DL/T</w:t>
            </w:r>
            <w:r>
              <w:rPr>
                <w:rFonts w:ascii="微软雅黑" w:eastAsia="微软雅黑" w:hAnsi="微软雅黑" w:hint="eastAsia"/>
                <w:b/>
                <w:bCs/>
                <w:color w:val="0000FF"/>
                <w:sz w:val="24"/>
                <w:shd w:val="clear" w:color="auto" w:fill="FFFFFF"/>
              </w:rPr>
              <w:t>845.3</w:t>
            </w:r>
            <w:r>
              <w:rPr>
                <w:rFonts w:ascii="微软雅黑" w:eastAsia="微软雅黑" w:hAnsi="微软雅黑"/>
                <w:b/>
                <w:bCs/>
                <w:color w:val="0000FF"/>
                <w:sz w:val="24"/>
                <w:shd w:val="clear" w:color="auto" w:fill="FFFFFF"/>
              </w:rPr>
              <w:t>-200</w:t>
            </w:r>
            <w:r>
              <w:rPr>
                <w:rFonts w:ascii="微软雅黑" w:eastAsia="微软雅黑" w:hAnsi="微软雅黑" w:hint="eastAsia"/>
                <w:b/>
                <w:bCs/>
                <w:color w:val="0000FF"/>
                <w:sz w:val="24"/>
                <w:shd w:val="clear" w:color="auto" w:fill="FFFFFF"/>
              </w:rPr>
              <w:t>4</w:t>
            </w:r>
            <w:r>
              <w:rPr>
                <w:rFonts w:ascii="微软雅黑" w:eastAsia="微软雅黑" w:hAnsi="微软雅黑"/>
                <w:b/>
                <w:bCs/>
                <w:color w:val="0000FF"/>
                <w:sz w:val="24"/>
                <w:shd w:val="clear" w:color="auto" w:fill="FFFFFF"/>
              </w:rPr>
              <w:t xml:space="preserve">       </w:t>
            </w:r>
            <w:r>
              <w:rPr>
                <w:rFonts w:ascii="微软雅黑" w:eastAsia="微软雅黑" w:hAnsi="微软雅黑" w:cs="Arial" w:hint="eastAsia"/>
                <w:b/>
                <w:color w:val="0000FF"/>
                <w:sz w:val="24"/>
                <w:shd w:val="clear" w:color="auto" w:fill="FFFFFF"/>
              </w:rPr>
              <w:t>《</w:t>
            </w:r>
            <w:r>
              <w:rPr>
                <w:rFonts w:ascii="微软雅黑" w:eastAsia="微软雅黑" w:hAnsi="微软雅黑"/>
                <w:b/>
                <w:color w:val="0000FF"/>
                <w:sz w:val="24"/>
                <w:shd w:val="clear" w:color="auto" w:fill="FFFFFF"/>
              </w:rPr>
              <w:t>电力行业标准直流电阻测试仪通用技术条件</w:t>
            </w:r>
            <w:r>
              <w:rPr>
                <w:rFonts w:ascii="微软雅黑" w:eastAsia="微软雅黑" w:hAnsi="微软雅黑" w:cs="Arial" w:hint="eastAsia"/>
                <w:b/>
                <w:color w:val="0000FF"/>
                <w:sz w:val="24"/>
                <w:shd w:val="clear" w:color="auto" w:fill="FFFFFF"/>
              </w:rPr>
              <w:t>》</w:t>
            </w:r>
          </w:p>
        </w:tc>
      </w:tr>
      <w:tr w:rsidR="00DF332A">
        <w:tc>
          <w:tcPr>
            <w:tcW w:w="900" w:type="dxa"/>
            <w:vAlign w:val="center"/>
          </w:tcPr>
          <w:p w:rsidR="00DF332A" w:rsidRDefault="00DF332A">
            <w:pPr>
              <w:spacing w:line="0" w:lineRule="atLeast"/>
              <w:jc w:val="center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/>
                <w:sz w:val="24"/>
              </w:rPr>
              <w:t>5</w:t>
            </w:r>
          </w:p>
        </w:tc>
        <w:tc>
          <w:tcPr>
            <w:tcW w:w="8100" w:type="dxa"/>
          </w:tcPr>
          <w:p w:rsidR="00DF332A" w:rsidRDefault="00DF332A">
            <w:pPr>
              <w:autoSpaceDE w:val="0"/>
              <w:spacing w:line="0" w:lineRule="atLeast"/>
              <w:rPr>
                <w:rFonts w:ascii="微软雅黑" w:eastAsia="微软雅黑" w:hAnsi="微软雅黑" w:cs="Arial"/>
                <w:sz w:val="24"/>
                <w:shd w:val="clear" w:color="auto" w:fill="FFFFFF"/>
              </w:rPr>
            </w:pPr>
            <w:r>
              <w:rPr>
                <w:rFonts w:ascii="微软雅黑" w:eastAsia="微软雅黑" w:hAnsi="微软雅黑" w:cs="Arial"/>
                <w:sz w:val="24"/>
                <w:shd w:val="clear" w:color="auto" w:fill="FFFFFF"/>
              </w:rPr>
              <w:t>DL/T 596-2005    </w:t>
            </w:r>
            <w:r>
              <w:rPr>
                <w:rFonts w:ascii="微软雅黑" w:eastAsia="微软雅黑" w:hAnsi="微软雅黑" w:cs="ZWAdobeF" w:hint="eastAsia"/>
                <w:sz w:val="24"/>
                <w:shd w:val="clear" w:color="auto" w:fill="FFFFFF"/>
              </w:rPr>
              <w:t xml:space="preserve">     </w:t>
            </w:r>
            <w:r>
              <w:rPr>
                <w:rStyle w:val="apple-converted-space"/>
                <w:rFonts w:ascii="微软雅黑" w:eastAsia="微软雅黑" w:hAnsi="微软雅黑" w:cs="ZWAdobeF" w:hint="eastAsia"/>
                <w:sz w:val="24"/>
                <w:shd w:val="clear" w:color="auto" w:fill="FFFFFF"/>
              </w:rPr>
              <w:t xml:space="preserve">  </w:t>
            </w:r>
            <w:r>
              <w:rPr>
                <w:rFonts w:ascii="微软雅黑" w:eastAsia="微软雅黑" w:hAnsi="微软雅黑" w:cs="Arial" w:hint="eastAsia"/>
                <w:sz w:val="24"/>
                <w:shd w:val="clear" w:color="auto" w:fill="FFFFFF"/>
              </w:rPr>
              <w:t>《电力设备预防性试验规程》</w:t>
            </w:r>
          </w:p>
        </w:tc>
      </w:tr>
      <w:tr w:rsidR="00DF332A">
        <w:tc>
          <w:tcPr>
            <w:tcW w:w="900" w:type="dxa"/>
            <w:vAlign w:val="center"/>
          </w:tcPr>
          <w:p w:rsidR="00DF332A" w:rsidRDefault="00DF332A">
            <w:pPr>
              <w:spacing w:line="0" w:lineRule="atLeast"/>
              <w:jc w:val="center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/>
                <w:sz w:val="24"/>
              </w:rPr>
              <w:t>6</w:t>
            </w:r>
          </w:p>
        </w:tc>
        <w:tc>
          <w:tcPr>
            <w:tcW w:w="8100" w:type="dxa"/>
          </w:tcPr>
          <w:p w:rsidR="00DF332A" w:rsidRDefault="00DF332A">
            <w:pPr>
              <w:autoSpaceDE w:val="0"/>
              <w:spacing w:line="0" w:lineRule="atLeast"/>
              <w:rPr>
                <w:rFonts w:ascii="微软雅黑" w:eastAsia="微软雅黑" w:hAnsi="微软雅黑" w:cs="Arial"/>
                <w:sz w:val="24"/>
                <w:shd w:val="clear" w:color="auto" w:fill="FFFFFF"/>
              </w:rPr>
            </w:pPr>
            <w:r>
              <w:rPr>
                <w:rFonts w:ascii="微软雅黑" w:eastAsia="微软雅黑" w:hAnsi="微软雅黑" w:cs="Arial"/>
                <w:sz w:val="24"/>
                <w:shd w:val="clear" w:color="auto" w:fill="FFFFFF"/>
              </w:rPr>
              <w:t xml:space="preserve">DL/T 846-2004     </w:t>
            </w:r>
            <w:r>
              <w:rPr>
                <w:rFonts w:ascii="微软雅黑" w:eastAsia="微软雅黑" w:hAnsi="微软雅黑" w:cs="Arial" w:hint="eastAsia"/>
                <w:sz w:val="24"/>
                <w:shd w:val="clear" w:color="auto" w:fill="FFFFFF"/>
              </w:rPr>
              <w:t xml:space="preserve">     《高电压测试设备通用技术条件系列标准》</w:t>
            </w:r>
          </w:p>
        </w:tc>
      </w:tr>
      <w:tr w:rsidR="00DF332A">
        <w:tc>
          <w:tcPr>
            <w:tcW w:w="900" w:type="dxa"/>
            <w:tcBorders>
              <w:bottom w:val="single" w:sz="12" w:space="0" w:color="000000"/>
            </w:tcBorders>
            <w:vAlign w:val="center"/>
          </w:tcPr>
          <w:p w:rsidR="00DF332A" w:rsidRDefault="00DF332A">
            <w:pPr>
              <w:spacing w:line="0" w:lineRule="atLeast"/>
              <w:jc w:val="center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/>
                <w:sz w:val="24"/>
              </w:rPr>
              <w:t>7</w:t>
            </w:r>
          </w:p>
        </w:tc>
        <w:tc>
          <w:tcPr>
            <w:tcW w:w="8100" w:type="dxa"/>
            <w:tcBorders>
              <w:bottom w:val="single" w:sz="12" w:space="0" w:color="000000"/>
            </w:tcBorders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 w:cs="Arial"/>
                <w:sz w:val="24"/>
                <w:shd w:val="clear" w:color="auto" w:fill="FFFFFF"/>
              </w:rPr>
            </w:pPr>
            <w:r>
              <w:rPr>
                <w:rFonts w:ascii="微软雅黑" w:eastAsia="微软雅黑" w:hAnsi="微软雅黑" w:cs="Arial"/>
                <w:sz w:val="24"/>
                <w:shd w:val="clear" w:color="auto" w:fill="FFFFFF"/>
              </w:rPr>
              <w:t xml:space="preserve">GB1094.1-GB1094.6-96 </w:t>
            </w:r>
            <w:r>
              <w:rPr>
                <w:rFonts w:ascii="微软雅黑" w:eastAsia="微软雅黑" w:hAnsi="微软雅黑" w:cs="Arial" w:hint="eastAsia"/>
                <w:sz w:val="24"/>
                <w:shd w:val="clear" w:color="auto" w:fill="FFFFFF"/>
              </w:rPr>
              <w:t xml:space="preserve"> 《外壳防护等级》</w:t>
            </w:r>
          </w:p>
        </w:tc>
      </w:tr>
    </w:tbl>
    <w:p w:rsidR="00031B4B" w:rsidRDefault="00031B4B" w:rsidP="00031B4B">
      <w:pPr>
        <w:pStyle w:val="a0"/>
      </w:pPr>
      <w:bookmarkStart w:id="51" w:name="_Toc371941353"/>
      <w:bookmarkStart w:id="52" w:name="_Toc371941494"/>
      <w:bookmarkStart w:id="53" w:name="_Toc371941684"/>
      <w:bookmarkStart w:id="54" w:name="_Toc371942527"/>
      <w:bookmarkStart w:id="55" w:name="_Toc371942580"/>
      <w:bookmarkStart w:id="56" w:name="_Toc371943143"/>
      <w:bookmarkStart w:id="57" w:name="_Toc371943403"/>
      <w:bookmarkStart w:id="58" w:name="_Toc371944386"/>
      <w:bookmarkStart w:id="59" w:name="_Toc380073268"/>
      <w:bookmarkStart w:id="60" w:name="_Toc382338780"/>
      <w:bookmarkStart w:id="61" w:name="_Toc382338916"/>
      <w:bookmarkStart w:id="62" w:name="_Toc382509078"/>
      <w:bookmarkStart w:id="63" w:name="_Toc382575208"/>
      <w:bookmarkStart w:id="64" w:name="_Toc383203585"/>
      <w:bookmarkStart w:id="65" w:name="_Toc383203604"/>
      <w:bookmarkStart w:id="66" w:name="_Toc358793723"/>
      <w:bookmarkStart w:id="67" w:name="_Toc371683400"/>
      <w:bookmarkStart w:id="68" w:name="_Toc371939716"/>
      <w:bookmarkStart w:id="69" w:name="_Toc371940936"/>
      <w:bookmarkStart w:id="70" w:name="_Toc364"/>
      <w:bookmarkStart w:id="71" w:name="_Toc371941033"/>
      <w:bookmarkStart w:id="72" w:name="_Toc371941323"/>
    </w:p>
    <w:p w:rsidR="00031B4B" w:rsidRDefault="00031B4B" w:rsidP="00031B4B">
      <w:pPr>
        <w:pStyle w:val="a0"/>
      </w:pPr>
    </w:p>
    <w:p w:rsidR="00031B4B" w:rsidRDefault="00031B4B" w:rsidP="00031B4B">
      <w:pPr>
        <w:pStyle w:val="a0"/>
      </w:pPr>
    </w:p>
    <w:p w:rsidR="00031B4B" w:rsidRDefault="00031B4B" w:rsidP="00031B4B">
      <w:pPr>
        <w:pStyle w:val="a0"/>
      </w:pPr>
    </w:p>
    <w:p w:rsidR="00031B4B" w:rsidRDefault="00031B4B" w:rsidP="00031B4B">
      <w:pPr>
        <w:pStyle w:val="a0"/>
      </w:pPr>
    </w:p>
    <w:p w:rsidR="00031B4B" w:rsidRDefault="00031B4B" w:rsidP="00031B4B">
      <w:pPr>
        <w:pStyle w:val="a0"/>
      </w:pPr>
    </w:p>
    <w:p w:rsidR="00031B4B" w:rsidRDefault="00031B4B" w:rsidP="00031B4B">
      <w:pPr>
        <w:pStyle w:val="a0"/>
      </w:pPr>
    </w:p>
    <w:p w:rsidR="00031B4B" w:rsidRDefault="00031B4B" w:rsidP="00031B4B">
      <w:pPr>
        <w:pStyle w:val="a0"/>
      </w:pPr>
    </w:p>
    <w:p w:rsidR="00031B4B" w:rsidRDefault="00031B4B" w:rsidP="00031B4B">
      <w:pPr>
        <w:pStyle w:val="a0"/>
      </w:pPr>
    </w:p>
    <w:p w:rsidR="00031B4B" w:rsidRDefault="00031B4B" w:rsidP="00031B4B">
      <w:pPr>
        <w:pStyle w:val="a0"/>
      </w:pPr>
    </w:p>
    <w:p w:rsidR="00031B4B" w:rsidRDefault="00031B4B" w:rsidP="00031B4B">
      <w:pPr>
        <w:pStyle w:val="a0"/>
      </w:pPr>
    </w:p>
    <w:p w:rsidR="00031B4B" w:rsidRDefault="00031B4B" w:rsidP="00031B4B">
      <w:pPr>
        <w:pStyle w:val="a0"/>
      </w:pPr>
    </w:p>
    <w:p w:rsidR="00031B4B" w:rsidRDefault="00031B4B" w:rsidP="00031B4B">
      <w:pPr>
        <w:pStyle w:val="a0"/>
      </w:pPr>
    </w:p>
    <w:p w:rsidR="00031B4B" w:rsidRDefault="00031B4B" w:rsidP="00031B4B">
      <w:pPr>
        <w:pStyle w:val="a0"/>
      </w:pPr>
    </w:p>
    <w:p w:rsidR="00031B4B" w:rsidRDefault="00031B4B" w:rsidP="00031B4B">
      <w:pPr>
        <w:pStyle w:val="a0"/>
      </w:pPr>
    </w:p>
    <w:p w:rsidR="00031B4B" w:rsidRDefault="00031B4B" w:rsidP="00031B4B">
      <w:pPr>
        <w:pStyle w:val="a0"/>
      </w:pPr>
    </w:p>
    <w:p w:rsidR="00031B4B" w:rsidRDefault="00031B4B" w:rsidP="00031B4B">
      <w:pPr>
        <w:pStyle w:val="a0"/>
      </w:pPr>
    </w:p>
    <w:p w:rsidR="00031B4B" w:rsidRDefault="00031B4B" w:rsidP="00031B4B">
      <w:pPr>
        <w:pStyle w:val="a0"/>
      </w:pPr>
    </w:p>
    <w:p w:rsidR="00031B4B" w:rsidRDefault="00031B4B" w:rsidP="00031B4B">
      <w:pPr>
        <w:pStyle w:val="a0"/>
      </w:pPr>
    </w:p>
    <w:p w:rsidR="00031B4B" w:rsidRDefault="00031B4B" w:rsidP="00031B4B">
      <w:pPr>
        <w:pStyle w:val="a0"/>
      </w:pPr>
    </w:p>
    <w:p w:rsidR="00031B4B" w:rsidRDefault="00031B4B" w:rsidP="00031B4B">
      <w:pPr>
        <w:pStyle w:val="a0"/>
      </w:pPr>
    </w:p>
    <w:p w:rsidR="00031B4B" w:rsidRDefault="00031B4B" w:rsidP="00031B4B">
      <w:pPr>
        <w:pStyle w:val="a0"/>
      </w:pPr>
    </w:p>
    <w:p w:rsidR="00031B4B" w:rsidRDefault="00031B4B" w:rsidP="00031B4B">
      <w:pPr>
        <w:pStyle w:val="a0"/>
      </w:pPr>
    </w:p>
    <w:p w:rsidR="00031B4B" w:rsidRDefault="00031B4B" w:rsidP="00031B4B">
      <w:pPr>
        <w:pStyle w:val="a0"/>
      </w:pPr>
    </w:p>
    <w:p w:rsidR="00031B4B" w:rsidRDefault="00031B4B" w:rsidP="00031B4B">
      <w:pPr>
        <w:pStyle w:val="a0"/>
      </w:pPr>
    </w:p>
    <w:p w:rsidR="00031B4B" w:rsidRPr="00031B4B" w:rsidRDefault="00031B4B" w:rsidP="00031B4B">
      <w:pPr>
        <w:pStyle w:val="a0"/>
      </w:pPr>
    </w:p>
    <w:p w:rsidR="00DF332A" w:rsidRDefault="00DF332A" w:rsidP="00C33D71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jc w:val="center"/>
        <w:rPr>
          <w:rFonts w:ascii="微软雅黑" w:eastAsia="微软雅黑" w:hAnsi="微软雅黑"/>
          <w:bCs/>
          <w:sz w:val="44"/>
          <w:szCs w:val="44"/>
        </w:rPr>
      </w:pPr>
      <w:r>
        <w:rPr>
          <w:rFonts w:ascii="微软雅黑" w:eastAsia="微软雅黑" w:hAnsi="微软雅黑" w:hint="eastAsia"/>
          <w:sz w:val="44"/>
          <w:szCs w:val="44"/>
        </w:rPr>
        <w:lastRenderedPageBreak/>
        <w:t>二、产品信息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:rsidR="00DF332A" w:rsidRDefault="00DF332A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rPr>
          <w:rFonts w:ascii="微软雅黑" w:eastAsia="微软雅黑" w:hAnsi="微软雅黑"/>
          <w:bCs/>
          <w:sz w:val="44"/>
          <w:szCs w:val="44"/>
        </w:rPr>
      </w:pPr>
      <w:bookmarkStart w:id="73" w:name="_Toc371944387"/>
      <w:bookmarkStart w:id="74" w:name="_Toc380073269"/>
      <w:bookmarkStart w:id="75" w:name="_Toc382338781"/>
      <w:bookmarkStart w:id="76" w:name="_Toc382338917"/>
      <w:bookmarkStart w:id="77" w:name="_Toc382509079"/>
      <w:bookmarkStart w:id="78" w:name="_Toc382575209"/>
      <w:bookmarkStart w:id="79" w:name="_Toc383203586"/>
      <w:bookmarkStart w:id="80" w:name="_Toc383203605"/>
      <w:bookmarkStart w:id="81" w:name="_Toc31407"/>
      <w:r>
        <w:rPr>
          <w:rFonts w:ascii="微软雅黑" w:eastAsia="微软雅黑" w:hAnsi="微软雅黑" w:hint="eastAsia"/>
          <w:bCs/>
          <w:sz w:val="28"/>
          <w:szCs w:val="28"/>
        </w:rPr>
        <w:t xml:space="preserve">2.1  </w:t>
      </w:r>
      <w:bookmarkEnd w:id="73"/>
      <w:bookmarkEnd w:id="74"/>
      <w:bookmarkEnd w:id="75"/>
      <w:bookmarkEnd w:id="76"/>
      <w:r>
        <w:rPr>
          <w:rFonts w:ascii="微软雅黑" w:eastAsia="微软雅黑" w:hAnsi="微软雅黑" w:hint="eastAsia"/>
          <w:bCs/>
          <w:sz w:val="28"/>
          <w:szCs w:val="28"/>
        </w:rPr>
        <w:t>突出优势</w:t>
      </w:r>
      <w:bookmarkEnd w:id="77"/>
      <w:bookmarkEnd w:id="78"/>
      <w:bookmarkEnd w:id="79"/>
      <w:bookmarkEnd w:id="80"/>
      <w:bookmarkEnd w:id="81"/>
    </w:p>
    <w:p w:rsidR="00DF332A" w:rsidRPr="00A37A7F" w:rsidRDefault="00DF332A">
      <w:pPr>
        <w:numPr>
          <w:ilvl w:val="0"/>
          <w:numId w:val="6"/>
        </w:numPr>
        <w:spacing w:line="0" w:lineRule="atLeast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b/>
          <w:color w:val="0000FF"/>
          <w:sz w:val="28"/>
        </w:rPr>
        <w:t>一款革命性的产品</w:t>
      </w:r>
      <w:r w:rsidRPr="00A37A7F">
        <w:rPr>
          <w:rFonts w:ascii="微软雅黑" w:eastAsia="微软雅黑" w:hAnsi="微软雅黑" w:hint="eastAsia"/>
          <w:sz w:val="28"/>
        </w:rPr>
        <w:t>，</w:t>
      </w:r>
      <w:r w:rsidRPr="00A37A7F">
        <w:rPr>
          <w:rFonts w:ascii="微软雅黑" w:eastAsia="微软雅黑" w:hAnsi="微软雅黑" w:cs="Arial"/>
          <w:sz w:val="28"/>
        </w:rPr>
        <w:t>代表了</w:t>
      </w:r>
      <w:r w:rsidRPr="00A37A7F">
        <w:rPr>
          <w:rFonts w:ascii="微软雅黑" w:eastAsia="微软雅黑" w:hAnsi="微软雅黑" w:cs="Arial" w:hint="eastAsia"/>
          <w:sz w:val="28"/>
        </w:rPr>
        <w:t>直流电阻</w:t>
      </w:r>
      <w:r w:rsidRPr="00A37A7F">
        <w:rPr>
          <w:rFonts w:ascii="微软雅黑" w:eastAsia="微软雅黑" w:hAnsi="微软雅黑" w:cs="Arial"/>
          <w:sz w:val="28"/>
        </w:rPr>
        <w:t>测试技术的一大</w:t>
      </w:r>
      <w:r w:rsidRPr="00A37A7F">
        <w:rPr>
          <w:rFonts w:ascii="微软雅黑" w:eastAsia="微软雅黑" w:hAnsi="微软雅黑" w:cs="Arial" w:hint="eastAsia"/>
          <w:sz w:val="28"/>
        </w:rPr>
        <w:t>突破，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国内首家</w:t>
      </w:r>
      <w:r w:rsidRPr="00A37A7F">
        <w:rPr>
          <w:rFonts w:ascii="微软雅黑" w:eastAsia="微软雅黑" w:hAnsi="微软雅黑" w:hint="eastAsia"/>
          <w:sz w:val="28"/>
        </w:rPr>
        <w:t>推出：手持式</w:t>
      </w:r>
      <w:r w:rsidR="00A37A7F" w:rsidRPr="00A37A7F">
        <w:rPr>
          <w:rFonts w:ascii="微软雅黑" w:eastAsia="微软雅黑" w:hAnsi="微软雅黑" w:hint="eastAsia"/>
          <w:sz w:val="28"/>
        </w:rPr>
        <w:t>多通道</w:t>
      </w:r>
      <w:r w:rsidRPr="00A37A7F">
        <w:rPr>
          <w:rFonts w:ascii="微软雅黑" w:eastAsia="微软雅黑" w:hAnsi="微软雅黑" w:hint="eastAsia"/>
          <w:sz w:val="28"/>
        </w:rPr>
        <w:t>直阻电阻测试仪，轻巧强大，方便携带。</w:t>
      </w:r>
    </w:p>
    <w:p w:rsidR="00DF332A" w:rsidRPr="00A37A7F" w:rsidRDefault="00DF332A">
      <w:pPr>
        <w:numPr>
          <w:ilvl w:val="0"/>
          <w:numId w:val="6"/>
        </w:numPr>
        <w:spacing w:line="0" w:lineRule="atLeast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b/>
          <w:color w:val="0000FF"/>
          <w:sz w:val="28"/>
        </w:rPr>
        <w:t>一次性接线</w:t>
      </w:r>
      <w:r w:rsidRPr="00A37A7F">
        <w:rPr>
          <w:rFonts w:ascii="微软雅黑" w:eastAsia="微软雅黑" w:hAnsi="微软雅黑" w:hint="eastAsia"/>
          <w:sz w:val="28"/>
        </w:rPr>
        <w:t>的理念，</w:t>
      </w:r>
      <w:r w:rsidRPr="00A37A7F">
        <w:rPr>
          <w:rStyle w:val="A00"/>
          <w:rFonts w:ascii="微软雅黑" w:eastAsia="微软雅黑" w:hAnsi="微软雅黑" w:hint="eastAsia"/>
          <w:sz w:val="28"/>
          <w:szCs w:val="24"/>
        </w:rPr>
        <w:t>无需重新连接和断开测试引线，从而节省更多时间</w:t>
      </w:r>
      <w:r w:rsidRPr="00A37A7F">
        <w:rPr>
          <w:rFonts w:ascii="微软雅黑" w:eastAsia="微软雅黑" w:hAnsi="微软雅黑" w:hint="eastAsia"/>
          <w:sz w:val="28"/>
        </w:rPr>
        <w:t>，消除和减少大量的安全隐患。</w:t>
      </w:r>
    </w:p>
    <w:p w:rsidR="00DF332A" w:rsidRPr="00A37A7F" w:rsidRDefault="00DF332A">
      <w:pPr>
        <w:numPr>
          <w:ilvl w:val="0"/>
          <w:numId w:val="6"/>
        </w:numPr>
        <w:spacing w:line="0" w:lineRule="atLeast"/>
        <w:rPr>
          <w:rFonts w:ascii="微软雅黑" w:eastAsia="微软雅黑" w:hAnsi="微软雅黑"/>
          <w:sz w:val="28"/>
        </w:rPr>
      </w:pPr>
      <w:r w:rsidRPr="00A37A7F">
        <w:rPr>
          <w:rStyle w:val="A50"/>
          <w:rFonts w:ascii="微软雅黑" w:eastAsia="微软雅黑" w:hAnsi="微软雅黑" w:hint="eastAsia"/>
          <w:b/>
          <w:color w:val="0000FF"/>
          <w:sz w:val="28"/>
        </w:rPr>
        <w:t>内置超大容量锂电池，</w:t>
      </w:r>
      <w:r w:rsidRPr="00A37A7F">
        <w:rPr>
          <w:rFonts w:ascii="微软雅黑" w:eastAsia="微软雅黑" w:hAnsi="微软雅黑" w:hint="eastAsia"/>
          <w:sz w:val="28"/>
        </w:rPr>
        <w:t>典型工况下可连续工作10小时以上（典型工况指被测电阻小于100mΩ,2A电流档，电池充满电情况下）。</w:t>
      </w:r>
    </w:p>
    <w:p w:rsidR="00DF332A" w:rsidRPr="00A37A7F" w:rsidRDefault="00DF332A">
      <w:pPr>
        <w:numPr>
          <w:ilvl w:val="0"/>
          <w:numId w:val="6"/>
        </w:numPr>
        <w:spacing w:line="0" w:lineRule="atLeast"/>
        <w:rPr>
          <w:rStyle w:val="A60"/>
          <w:rFonts w:ascii="微软雅黑" w:eastAsia="微软雅黑" w:hAnsi="微软雅黑" w:cs="Times New Roman"/>
          <w:color w:val="auto"/>
          <w:sz w:val="28"/>
          <w:szCs w:val="24"/>
        </w:rPr>
      </w:pPr>
      <w:r w:rsidRPr="00A37A7F">
        <w:rPr>
          <w:rFonts w:ascii="微软雅黑" w:eastAsia="微软雅黑" w:hAnsi="微软雅黑" w:cs="Arial" w:hint="eastAsia"/>
          <w:b/>
          <w:color w:val="0000FF"/>
          <w:sz w:val="28"/>
        </w:rPr>
        <w:t>测试程序简单高效，</w:t>
      </w:r>
      <w:r w:rsidRPr="00A37A7F">
        <w:rPr>
          <w:rFonts w:ascii="微软雅黑" w:eastAsia="微软雅黑" w:hAnsi="微软雅黑" w:hint="eastAsia"/>
          <w:sz w:val="28"/>
        </w:rPr>
        <w:t>5种测试模式可选，仪器自动测量</w:t>
      </w:r>
      <w:r w:rsidRPr="00A37A7F">
        <w:rPr>
          <w:rFonts w:ascii="微软雅黑" w:eastAsia="微软雅黑" w:hAnsi="微软雅黑" w:cs="Arial" w:hint="eastAsia"/>
          <w:sz w:val="28"/>
        </w:rPr>
        <w:t>选定高压侧或低压侧绕组的电阻，包括高低压</w:t>
      </w:r>
      <w:r w:rsidRPr="00A37A7F">
        <w:rPr>
          <w:rFonts w:ascii="微软雅黑" w:eastAsia="微软雅黑" w:hAnsi="微软雅黑" w:cs="Arial" w:hint="eastAsia"/>
          <w:b/>
          <w:color w:val="0000FF"/>
          <w:sz w:val="28"/>
        </w:rPr>
        <w:t>三相绕组测量</w:t>
      </w:r>
      <w:r w:rsidRPr="00A37A7F">
        <w:rPr>
          <w:rFonts w:ascii="微软雅黑" w:eastAsia="微软雅黑" w:hAnsi="微软雅黑" w:cs="Arial" w:hint="eastAsia"/>
          <w:sz w:val="28"/>
        </w:rPr>
        <w:t>，或单绕组测量。</w:t>
      </w:r>
    </w:p>
    <w:p w:rsidR="00DF332A" w:rsidRPr="00A37A7F" w:rsidRDefault="00DF332A">
      <w:pPr>
        <w:numPr>
          <w:ilvl w:val="0"/>
          <w:numId w:val="6"/>
        </w:numPr>
        <w:spacing w:line="0" w:lineRule="atLeast"/>
        <w:rPr>
          <w:rFonts w:ascii="微软雅黑" w:eastAsia="微软雅黑" w:hAnsi="微软雅黑"/>
          <w:sz w:val="28"/>
        </w:rPr>
      </w:pPr>
      <w:r w:rsidRPr="00A37A7F">
        <w:rPr>
          <w:rStyle w:val="A60"/>
          <w:rFonts w:ascii="微软雅黑" w:eastAsia="微软雅黑" w:hAnsi="微软雅黑" w:hint="eastAsia"/>
          <w:sz w:val="28"/>
          <w:szCs w:val="24"/>
        </w:rPr>
        <w:t>自动选择测试电流，最大电流</w:t>
      </w:r>
      <w:r w:rsidRPr="00A37A7F">
        <w:rPr>
          <w:rStyle w:val="A60"/>
          <w:rFonts w:ascii="微软雅黑" w:eastAsia="微软雅黑" w:hAnsi="微软雅黑" w:hint="eastAsia"/>
          <w:color w:val="auto"/>
          <w:sz w:val="28"/>
          <w:szCs w:val="24"/>
        </w:rPr>
        <w:t>可达</w:t>
      </w:r>
      <w:r w:rsidRPr="00A37A7F">
        <w:rPr>
          <w:rStyle w:val="A60"/>
          <w:rFonts w:ascii="微软雅黑" w:eastAsia="微软雅黑" w:hAnsi="微软雅黑" w:hint="eastAsia"/>
          <w:b/>
          <w:color w:val="0000FF"/>
          <w:sz w:val="28"/>
          <w:szCs w:val="24"/>
        </w:rPr>
        <w:t>2</w:t>
      </w:r>
      <w:r w:rsidRPr="00A37A7F">
        <w:rPr>
          <w:rStyle w:val="A60"/>
          <w:rFonts w:ascii="微软雅黑" w:eastAsia="微软雅黑" w:hAnsi="微软雅黑"/>
          <w:b/>
          <w:color w:val="0000FF"/>
          <w:sz w:val="28"/>
          <w:szCs w:val="24"/>
        </w:rPr>
        <w:t>A</w:t>
      </w:r>
      <w:r w:rsidRPr="00A37A7F">
        <w:rPr>
          <w:rStyle w:val="A60"/>
          <w:rFonts w:ascii="微软雅黑" w:eastAsia="微软雅黑" w:hAnsi="微软雅黑" w:hint="eastAsia"/>
          <w:sz w:val="28"/>
          <w:szCs w:val="24"/>
        </w:rPr>
        <w:t>。</w:t>
      </w:r>
    </w:p>
    <w:p w:rsidR="00DF332A" w:rsidRPr="00A37A7F" w:rsidRDefault="00DF332A">
      <w:pPr>
        <w:numPr>
          <w:ilvl w:val="0"/>
          <w:numId w:val="6"/>
        </w:numPr>
        <w:spacing w:line="0" w:lineRule="atLeast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b/>
          <w:color w:val="0000FF"/>
          <w:sz w:val="28"/>
        </w:rPr>
        <w:t>有效读数达50000字</w:t>
      </w:r>
      <w:r w:rsidRPr="00A37A7F">
        <w:rPr>
          <w:rFonts w:ascii="微软雅黑" w:eastAsia="微软雅黑" w:hAnsi="微软雅黑" w:cs="Arial" w:hint="eastAsia"/>
          <w:b/>
          <w:color w:val="0000FF"/>
          <w:sz w:val="28"/>
        </w:rPr>
        <w:t xml:space="preserve">， 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 xml:space="preserve">显示范围为0-49999, </w:t>
      </w:r>
      <w:r w:rsidRPr="00A37A7F">
        <w:rPr>
          <w:rFonts w:ascii="微软雅黑" w:eastAsia="微软雅黑" w:hAnsi="微软雅黑" w:hint="eastAsia"/>
          <w:sz w:val="28"/>
        </w:rPr>
        <w:t>为其它厂家同类产品的2.5倍以上(其它厂家产品有效读数只有20000字甚至10000字，即最高只能显示19999甚至9999)。</w:t>
      </w:r>
    </w:p>
    <w:p w:rsidR="00DF332A" w:rsidRPr="00A37A7F" w:rsidRDefault="00DF332A">
      <w:pPr>
        <w:numPr>
          <w:ilvl w:val="0"/>
          <w:numId w:val="6"/>
        </w:numPr>
        <w:spacing w:line="0" w:lineRule="atLeast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b/>
          <w:color w:val="0000FF"/>
          <w:sz w:val="28"/>
        </w:rPr>
        <w:t>测量范围宽（0.1μΩ-20KΩ），</w:t>
      </w:r>
      <w:r w:rsidRPr="00A37A7F">
        <w:rPr>
          <w:rFonts w:ascii="微软雅黑" w:eastAsia="微软雅黑" w:hAnsi="微软雅黑" w:hint="eastAsia"/>
          <w:sz w:val="28"/>
        </w:rPr>
        <w:t>适用于</w:t>
      </w:r>
      <w:r w:rsidRPr="00A37A7F">
        <w:rPr>
          <w:rFonts w:ascii="微软雅黑" w:eastAsia="微软雅黑" w:hAnsi="微软雅黑"/>
          <w:sz w:val="28"/>
        </w:rPr>
        <w:t>配电变压器、互感器、电抗器、</w:t>
      </w:r>
      <w:r w:rsidRPr="00A37A7F">
        <w:rPr>
          <w:rFonts w:ascii="微软雅黑" w:eastAsia="微软雅黑" w:hAnsi="微软雅黑" w:hint="eastAsia"/>
          <w:sz w:val="28"/>
        </w:rPr>
        <w:t>发电机、电机</w:t>
      </w:r>
      <w:r w:rsidRPr="00A37A7F">
        <w:rPr>
          <w:rFonts w:ascii="微软雅黑" w:eastAsia="微软雅黑" w:hAnsi="微软雅黑"/>
          <w:sz w:val="28"/>
        </w:rPr>
        <w:t>等试品，</w:t>
      </w:r>
      <w:r w:rsidRPr="00A37A7F">
        <w:rPr>
          <w:rFonts w:ascii="微软雅黑" w:eastAsia="微软雅黑" w:hAnsi="微软雅黑" w:hint="eastAsia"/>
          <w:sz w:val="28"/>
        </w:rPr>
        <w:t>也可用于测量开关、铜排、接</w:t>
      </w:r>
      <w:r w:rsidRPr="00A37A7F">
        <w:rPr>
          <w:rFonts w:ascii="微软雅黑" w:eastAsia="微软雅黑" w:hAnsi="微软雅黑"/>
          <w:sz w:val="28"/>
        </w:rPr>
        <w:t>触</w:t>
      </w:r>
      <w:r w:rsidRPr="00A37A7F">
        <w:rPr>
          <w:rFonts w:ascii="微软雅黑" w:eastAsia="微软雅黑" w:hAnsi="微软雅黑" w:hint="eastAsia"/>
          <w:sz w:val="28"/>
        </w:rPr>
        <w:t>器</w:t>
      </w:r>
      <w:r w:rsidRPr="00A37A7F">
        <w:rPr>
          <w:rFonts w:ascii="微软雅黑" w:eastAsia="微软雅黑" w:hAnsi="微软雅黑"/>
          <w:sz w:val="28"/>
        </w:rPr>
        <w:t>、继电器触点</w:t>
      </w:r>
      <w:r w:rsidRPr="00A37A7F">
        <w:rPr>
          <w:rFonts w:ascii="微软雅黑" w:eastAsia="微软雅黑" w:hAnsi="微软雅黑" w:hint="eastAsia"/>
          <w:sz w:val="28"/>
        </w:rPr>
        <w:t>、金属导线、电缆附件</w:t>
      </w:r>
      <w:r w:rsidRPr="00A37A7F">
        <w:rPr>
          <w:rFonts w:ascii="微软雅黑" w:eastAsia="微软雅黑" w:hAnsi="微软雅黑"/>
          <w:sz w:val="28"/>
        </w:rPr>
        <w:t>等试品的测量</w:t>
      </w:r>
      <w:r w:rsidRPr="00A37A7F">
        <w:rPr>
          <w:rFonts w:ascii="微软雅黑" w:eastAsia="微软雅黑" w:hAnsi="微软雅黑" w:hint="eastAsia"/>
          <w:sz w:val="28"/>
        </w:rPr>
        <w:t>。</w:t>
      </w:r>
    </w:p>
    <w:p w:rsidR="00DF332A" w:rsidRPr="00A37A7F" w:rsidRDefault="00DF332A">
      <w:pPr>
        <w:numPr>
          <w:ilvl w:val="0"/>
          <w:numId w:val="6"/>
        </w:numPr>
        <w:spacing w:line="0" w:lineRule="atLeast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cs="宋体" w:hint="eastAsia"/>
          <w:b/>
          <w:color w:val="0000FF"/>
          <w:kern w:val="0"/>
          <w:sz w:val="28"/>
        </w:rPr>
        <w:t>菜单简单友好</w:t>
      </w:r>
      <w:r w:rsidRPr="00A37A7F">
        <w:rPr>
          <w:rFonts w:ascii="微软雅黑" w:eastAsia="微软雅黑" w:hAnsi="微软雅黑" w:hint="eastAsia"/>
          <w:sz w:val="28"/>
        </w:rPr>
        <w:t>，显示数据清晰易读，阳光下可清晰显示。</w:t>
      </w:r>
    </w:p>
    <w:p w:rsidR="00DF332A" w:rsidRPr="00A37A7F" w:rsidRDefault="00DF332A">
      <w:pPr>
        <w:numPr>
          <w:ilvl w:val="0"/>
          <w:numId w:val="6"/>
        </w:numPr>
        <w:spacing w:line="0" w:lineRule="atLeast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sz w:val="28"/>
        </w:rPr>
        <w:t>仪器带有万年历、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数据存储高达10000组</w:t>
      </w:r>
      <w:r w:rsidRPr="00A37A7F">
        <w:rPr>
          <w:rFonts w:ascii="微软雅黑" w:eastAsia="微软雅黑" w:hAnsi="微软雅黑" w:hint="eastAsia"/>
          <w:sz w:val="28"/>
        </w:rPr>
        <w:t>，关机不丢失数据。</w:t>
      </w:r>
    </w:p>
    <w:p w:rsidR="00DF332A" w:rsidRPr="00A37A7F" w:rsidRDefault="00DF332A">
      <w:pPr>
        <w:numPr>
          <w:ilvl w:val="0"/>
          <w:numId w:val="6"/>
        </w:numPr>
        <w:spacing w:line="0" w:lineRule="atLeast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cs="宋体" w:hint="eastAsia"/>
          <w:kern w:val="0"/>
          <w:sz w:val="28"/>
        </w:rPr>
        <w:t>简单便捷的</w:t>
      </w:r>
      <w:r w:rsidRPr="00A37A7F">
        <w:rPr>
          <w:rFonts w:ascii="微软雅黑" w:eastAsia="微软雅黑" w:hAnsi="微软雅黑" w:cs="宋体"/>
          <w:b/>
          <w:color w:val="0000FF"/>
          <w:kern w:val="0"/>
          <w:sz w:val="28"/>
        </w:rPr>
        <w:t>U</w:t>
      </w:r>
      <w:r w:rsidRPr="00A37A7F">
        <w:rPr>
          <w:rFonts w:ascii="微软雅黑" w:eastAsia="微软雅黑" w:hAnsi="微软雅黑" w:cs="宋体" w:hint="eastAsia"/>
          <w:b/>
          <w:color w:val="0000FF"/>
          <w:kern w:val="0"/>
          <w:sz w:val="28"/>
        </w:rPr>
        <w:t>SB存储</w:t>
      </w:r>
      <w:r w:rsidRPr="00A37A7F">
        <w:rPr>
          <w:rFonts w:ascii="微软雅黑" w:eastAsia="微软雅黑" w:hAnsi="微软雅黑" w:hint="eastAsia"/>
          <w:sz w:val="28"/>
        </w:rPr>
        <w:t>，</w:t>
      </w:r>
      <w:r w:rsidRPr="00A37A7F">
        <w:rPr>
          <w:rFonts w:ascii="微软雅黑" w:eastAsia="微软雅黑" w:hAnsi="微软雅黑" w:cs="Arial" w:hint="eastAsia"/>
          <w:sz w:val="28"/>
        </w:rPr>
        <w:t>用于存储和传送测试结果，</w:t>
      </w:r>
      <w:r w:rsidRPr="00A37A7F">
        <w:rPr>
          <w:rFonts w:ascii="微软雅黑" w:eastAsia="微软雅黑" w:hAnsi="微软雅黑" w:hint="eastAsia"/>
          <w:sz w:val="28"/>
        </w:rPr>
        <w:t>以供查阅编辑。</w:t>
      </w:r>
    </w:p>
    <w:p w:rsidR="00DF332A" w:rsidRPr="00A37A7F" w:rsidRDefault="00DF332A">
      <w:pPr>
        <w:numPr>
          <w:ilvl w:val="0"/>
          <w:numId w:val="6"/>
        </w:numPr>
        <w:spacing w:line="0" w:lineRule="atLeast"/>
        <w:rPr>
          <w:rFonts w:ascii="微软雅黑" w:eastAsia="微软雅黑" w:hAnsi="微软雅黑"/>
          <w:sz w:val="28"/>
        </w:rPr>
      </w:pPr>
      <w:r w:rsidRPr="00A37A7F">
        <w:rPr>
          <w:rStyle w:val="A50"/>
          <w:rFonts w:ascii="微软雅黑" w:eastAsia="微软雅黑" w:hAnsi="微软雅黑" w:hint="eastAsia"/>
          <w:b/>
          <w:color w:val="0000FF"/>
          <w:sz w:val="28"/>
        </w:rPr>
        <w:t>同步绕组磁化技术</w:t>
      </w:r>
      <w:r w:rsidRPr="00A37A7F">
        <w:rPr>
          <w:rStyle w:val="A50"/>
          <w:rFonts w:ascii="微软雅黑" w:eastAsia="微软雅黑" w:hAnsi="微软雅黑" w:hint="eastAsia"/>
          <w:sz w:val="28"/>
        </w:rPr>
        <w:t>能对大感性负载进行精确快速地直流电阻测试</w:t>
      </w:r>
      <w:r w:rsidRPr="00A37A7F">
        <w:rPr>
          <w:rFonts w:ascii="微软雅黑" w:eastAsia="微软雅黑" w:hAnsi="微软雅黑" w:hint="eastAsia"/>
          <w:sz w:val="28"/>
        </w:rPr>
        <w:t>，无论是星型连接，还是三角形连接的绕组，一次性接线即可完成三相直阻测量，并自动计算三相不平衡率，极大节省测量时间，提高工作效率。</w:t>
      </w:r>
    </w:p>
    <w:p w:rsidR="00DF332A" w:rsidRPr="00A37A7F" w:rsidRDefault="00DF332A">
      <w:pPr>
        <w:numPr>
          <w:ilvl w:val="0"/>
          <w:numId w:val="6"/>
        </w:numPr>
        <w:spacing w:line="0" w:lineRule="atLeast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b/>
          <w:color w:val="0000FF"/>
          <w:sz w:val="28"/>
        </w:rPr>
        <w:t>内置测试完毕自动消磁功能</w:t>
      </w:r>
      <w:r w:rsidRPr="00A37A7F">
        <w:rPr>
          <w:rFonts w:ascii="微软雅黑" w:eastAsia="微软雅黑" w:hAnsi="微软雅黑" w:hint="eastAsia"/>
          <w:sz w:val="28"/>
        </w:rPr>
        <w:t>，且具有音响放电报警，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放电指示清晰</w:t>
      </w:r>
      <w:r w:rsidRPr="00A37A7F">
        <w:rPr>
          <w:rFonts w:ascii="微软雅黑" w:eastAsia="微软雅黑" w:hAnsi="微软雅黑" w:hint="eastAsia"/>
          <w:sz w:val="28"/>
        </w:rPr>
        <w:t>，减少误操作。</w:t>
      </w:r>
    </w:p>
    <w:p w:rsidR="00DF332A" w:rsidRPr="00A37A7F" w:rsidRDefault="00DF332A">
      <w:pPr>
        <w:numPr>
          <w:ilvl w:val="0"/>
          <w:numId w:val="6"/>
        </w:numPr>
        <w:spacing w:line="0" w:lineRule="atLeast"/>
        <w:rPr>
          <w:rFonts w:ascii="微软雅黑" w:eastAsia="微软雅黑" w:hAnsi="微软雅黑"/>
          <w:sz w:val="28"/>
        </w:rPr>
      </w:pPr>
      <w:r w:rsidRPr="00A37A7F">
        <w:rPr>
          <w:rStyle w:val="A60"/>
          <w:rFonts w:ascii="微软雅黑" w:eastAsia="微软雅黑" w:hAnsi="微软雅黑" w:hint="eastAsia"/>
          <w:sz w:val="28"/>
          <w:szCs w:val="24"/>
        </w:rPr>
        <w:t>测试线意外断开或电源中断，内建</w:t>
      </w:r>
      <w:r w:rsidRPr="00A37A7F">
        <w:rPr>
          <w:rFonts w:ascii="微软雅黑" w:eastAsia="微软雅黑" w:hAnsi="微软雅黑" w:hint="eastAsia"/>
          <w:sz w:val="28"/>
        </w:rPr>
        <w:t>完善的</w:t>
      </w:r>
      <w:r w:rsidRPr="00A37A7F">
        <w:rPr>
          <w:rStyle w:val="A60"/>
          <w:rFonts w:ascii="微软雅黑" w:eastAsia="微软雅黑" w:hAnsi="微软雅黑" w:hint="eastAsia"/>
          <w:sz w:val="28"/>
          <w:szCs w:val="24"/>
        </w:rPr>
        <w:t>放电回路</w:t>
      </w:r>
      <w:r w:rsidRPr="00A37A7F">
        <w:rPr>
          <w:rFonts w:ascii="微软雅黑" w:eastAsia="微软雅黑" w:hAnsi="微软雅黑" w:hint="eastAsia"/>
          <w:sz w:val="28"/>
        </w:rPr>
        <w:t>及反电势保护</w:t>
      </w:r>
      <w:r w:rsidRPr="00A37A7F">
        <w:rPr>
          <w:rStyle w:val="A60"/>
          <w:rFonts w:ascii="微软雅黑" w:eastAsia="微软雅黑" w:hAnsi="微软雅黑" w:hint="eastAsia"/>
          <w:sz w:val="28"/>
          <w:szCs w:val="24"/>
        </w:rPr>
        <w:t>电路使之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具有极强的抗拉弧能力</w:t>
      </w:r>
      <w:r w:rsidRPr="00A37A7F">
        <w:rPr>
          <w:rFonts w:ascii="微软雅黑" w:eastAsia="微软雅黑" w:hAnsi="微软雅黑" w:hint="eastAsia"/>
          <w:sz w:val="28"/>
        </w:rPr>
        <w:t>。</w:t>
      </w:r>
    </w:p>
    <w:p w:rsidR="00DF332A" w:rsidRDefault="00DF332A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rPr>
          <w:rFonts w:ascii="微软雅黑" w:eastAsia="微软雅黑" w:hAnsi="微软雅黑"/>
          <w:bCs/>
          <w:sz w:val="44"/>
          <w:szCs w:val="44"/>
        </w:rPr>
      </w:pPr>
      <w:bookmarkStart w:id="82" w:name="_Toc383203606"/>
      <w:bookmarkStart w:id="83" w:name="_Toc3789"/>
      <w:bookmarkStart w:id="84" w:name="_Toc382338782"/>
      <w:bookmarkStart w:id="85" w:name="_Toc382338918"/>
      <w:bookmarkStart w:id="86" w:name="_Toc382509080"/>
      <w:bookmarkStart w:id="87" w:name="_Toc382575210"/>
      <w:bookmarkStart w:id="88" w:name="_Toc383203587"/>
      <w:r>
        <w:rPr>
          <w:rFonts w:ascii="微软雅黑" w:eastAsia="微软雅黑" w:hAnsi="微软雅黑" w:hint="eastAsia"/>
          <w:bCs/>
          <w:sz w:val="28"/>
          <w:szCs w:val="28"/>
        </w:rPr>
        <w:lastRenderedPageBreak/>
        <w:t>2.2  供电方式</w:t>
      </w:r>
      <w:bookmarkEnd w:id="82"/>
      <w:bookmarkEnd w:id="83"/>
      <w:bookmarkEnd w:id="84"/>
      <w:bookmarkEnd w:id="85"/>
      <w:bookmarkEnd w:id="86"/>
      <w:bookmarkEnd w:id="87"/>
      <w:bookmarkEnd w:id="88"/>
    </w:p>
    <w:p w:rsidR="00DF332A" w:rsidRPr="00A37A7F" w:rsidRDefault="00DF332A">
      <w:pPr>
        <w:spacing w:line="0" w:lineRule="atLeast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sz w:val="28"/>
        </w:rPr>
        <w:t>本仪器采用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交直流两用</w:t>
      </w:r>
      <w:r w:rsidRPr="00A37A7F">
        <w:rPr>
          <w:rFonts w:ascii="微软雅黑" w:eastAsia="微软雅黑" w:hAnsi="微软雅黑" w:hint="eastAsia"/>
          <w:sz w:val="28"/>
        </w:rPr>
        <w:t>模式。</w:t>
      </w:r>
    </w:p>
    <w:p w:rsidR="00DF332A" w:rsidRPr="00A37A7F" w:rsidRDefault="00DF332A">
      <w:pPr>
        <w:spacing w:line="0" w:lineRule="atLeast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sz w:val="28"/>
        </w:rPr>
        <w:t>在不插入专用电源适配器时，由内置锂电池供电；</w:t>
      </w:r>
    </w:p>
    <w:p w:rsidR="00031B4B" w:rsidRPr="00A37A7F" w:rsidRDefault="00DF332A">
      <w:pPr>
        <w:spacing w:line="0" w:lineRule="atLeast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sz w:val="28"/>
        </w:rPr>
        <w:t>插上专用电源适配器后，自动切换为交流供电模式，并同时给仪器充电。</w:t>
      </w:r>
    </w:p>
    <w:p w:rsidR="00DF332A" w:rsidRDefault="00DF332A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rPr>
          <w:rFonts w:ascii="微软雅黑" w:eastAsia="微软雅黑" w:hAnsi="微软雅黑"/>
          <w:bCs/>
          <w:sz w:val="28"/>
          <w:szCs w:val="28"/>
        </w:rPr>
      </w:pPr>
      <w:bookmarkStart w:id="89" w:name="_Toc382338783"/>
      <w:bookmarkStart w:id="90" w:name="_Toc382338919"/>
      <w:bookmarkStart w:id="91" w:name="_Toc382509081"/>
      <w:bookmarkStart w:id="92" w:name="_Toc383203607"/>
      <w:bookmarkStart w:id="93" w:name="_Toc382575211"/>
      <w:bookmarkStart w:id="94" w:name="_Toc383203588"/>
      <w:bookmarkStart w:id="95" w:name="_Toc2607"/>
      <w:r>
        <w:rPr>
          <w:rFonts w:ascii="微软雅黑" w:eastAsia="微软雅黑" w:hAnsi="微软雅黑" w:hint="eastAsia"/>
          <w:bCs/>
          <w:sz w:val="28"/>
          <w:szCs w:val="28"/>
        </w:rPr>
        <w:t>2.3  面板示意</w:t>
      </w:r>
      <w:bookmarkEnd w:id="89"/>
      <w:bookmarkEnd w:id="90"/>
      <w:bookmarkEnd w:id="91"/>
      <w:bookmarkEnd w:id="92"/>
      <w:bookmarkEnd w:id="93"/>
      <w:bookmarkEnd w:id="94"/>
      <w:bookmarkEnd w:id="95"/>
    </w:p>
    <w:p w:rsidR="00DF332A" w:rsidRDefault="00603680">
      <w:pPr>
        <w:spacing w:line="0" w:lineRule="atLeast"/>
        <w:rPr>
          <w:rFonts w:ascii="微软雅黑" w:eastAsia="微软雅黑" w:hAnsi="微软雅黑"/>
          <w:b/>
          <w:color w:val="FF0000"/>
          <w:sz w:val="24"/>
        </w:rPr>
      </w:pPr>
      <w:r>
        <w:rPr>
          <w:noProof/>
        </w:rPr>
        <w:drawing>
          <wp:inline distT="0" distB="0" distL="0" distR="0">
            <wp:extent cx="4762500" cy="2466975"/>
            <wp:effectExtent l="0" t="0" r="0" b="0"/>
            <wp:docPr id="54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32A">
        <w:rPr>
          <w:rFonts w:ascii="微软雅黑" w:eastAsia="微软雅黑" w:hAnsi="微软雅黑" w:hint="eastAsia"/>
          <w:color w:val="FF0000"/>
        </w:rPr>
        <w:t xml:space="preserve">                          </w:t>
      </w:r>
      <w:r w:rsidR="00DF332A">
        <w:rPr>
          <w:rFonts w:ascii="微软雅黑" w:eastAsia="微软雅黑" w:hAnsi="微软雅黑" w:hint="eastAsia"/>
          <w:color w:val="FF0000"/>
          <w:sz w:val="28"/>
          <w:szCs w:val="28"/>
        </w:rPr>
        <w:t xml:space="preserve"> </w:t>
      </w:r>
    </w:p>
    <w:p w:rsidR="00DF332A" w:rsidRPr="00A37A7F" w:rsidRDefault="00DF332A">
      <w:pPr>
        <w:numPr>
          <w:ilvl w:val="0"/>
          <w:numId w:val="6"/>
        </w:numPr>
        <w:spacing w:line="0" w:lineRule="atLeast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b/>
          <w:color w:val="0000FF"/>
          <w:sz w:val="28"/>
        </w:rPr>
        <w:t>Ic、 Ib、 Ia、 In 端子</w:t>
      </w:r>
      <w:r w:rsidRPr="00A37A7F">
        <w:rPr>
          <w:rFonts w:ascii="微软雅黑" w:eastAsia="微软雅黑" w:hAnsi="微软雅黑" w:hint="eastAsia"/>
          <w:b/>
          <w:sz w:val="28"/>
        </w:rPr>
        <w:t>：</w:t>
      </w:r>
      <w:r w:rsidRPr="00A37A7F">
        <w:rPr>
          <w:rFonts w:ascii="微软雅黑" w:eastAsia="微软雅黑" w:hAnsi="微软雅黑" w:hint="eastAsia"/>
          <w:sz w:val="28"/>
        </w:rPr>
        <w:t>电流输出端子。</w:t>
      </w:r>
    </w:p>
    <w:p w:rsidR="00DF332A" w:rsidRPr="00A37A7F" w:rsidRDefault="00DF332A">
      <w:pPr>
        <w:numPr>
          <w:ilvl w:val="0"/>
          <w:numId w:val="6"/>
        </w:numPr>
        <w:spacing w:line="0" w:lineRule="atLeast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b/>
          <w:color w:val="0000FF"/>
          <w:sz w:val="28"/>
        </w:rPr>
        <w:t>Uc、Ub、Ua、Un端子</w:t>
      </w:r>
      <w:r w:rsidRPr="00A37A7F">
        <w:rPr>
          <w:rFonts w:ascii="微软雅黑" w:eastAsia="微软雅黑" w:hAnsi="微软雅黑" w:hint="eastAsia"/>
          <w:b/>
          <w:sz w:val="28"/>
        </w:rPr>
        <w:t>：</w:t>
      </w:r>
      <w:r w:rsidRPr="00A37A7F">
        <w:rPr>
          <w:rFonts w:ascii="微软雅黑" w:eastAsia="微软雅黑" w:hAnsi="微软雅黑" w:hint="eastAsia"/>
          <w:sz w:val="28"/>
        </w:rPr>
        <w:t>电压测量端子。</w:t>
      </w:r>
    </w:p>
    <w:p w:rsidR="00DF332A" w:rsidRPr="00A37A7F" w:rsidRDefault="00DF332A">
      <w:pPr>
        <w:numPr>
          <w:ilvl w:val="0"/>
          <w:numId w:val="6"/>
        </w:numPr>
        <w:spacing w:line="0" w:lineRule="atLeast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b/>
          <w:color w:val="0000FF"/>
          <w:sz w:val="28"/>
        </w:rPr>
        <w:t>电源输入：</w:t>
      </w:r>
      <w:r w:rsidRPr="00A37A7F">
        <w:rPr>
          <w:rFonts w:ascii="微软雅黑" w:eastAsia="微软雅黑" w:hAnsi="微软雅黑" w:hint="eastAsia"/>
          <w:sz w:val="28"/>
        </w:rPr>
        <w:t>专用电源适配器输入孔。</w:t>
      </w:r>
    </w:p>
    <w:p w:rsidR="00DF332A" w:rsidRPr="00A37A7F" w:rsidRDefault="00DF332A">
      <w:pPr>
        <w:numPr>
          <w:ilvl w:val="0"/>
          <w:numId w:val="6"/>
        </w:numPr>
        <w:spacing w:line="0" w:lineRule="atLeast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b/>
          <w:color w:val="0000FF"/>
          <w:sz w:val="28"/>
        </w:rPr>
        <w:t>USB接口</w:t>
      </w:r>
      <w:r w:rsidRPr="00A37A7F">
        <w:rPr>
          <w:rFonts w:ascii="微软雅黑" w:eastAsia="微软雅黑" w:hAnsi="微软雅黑" w:hint="eastAsia"/>
          <w:b/>
          <w:sz w:val="28"/>
        </w:rPr>
        <w:t>：</w:t>
      </w:r>
      <w:r w:rsidRPr="00A37A7F">
        <w:rPr>
          <w:rFonts w:ascii="微软雅黑" w:eastAsia="微软雅黑" w:hAnsi="微软雅黑" w:hint="eastAsia"/>
          <w:sz w:val="28"/>
        </w:rPr>
        <w:t>连接USB数据线以便电脑连接，进行测试数据导出等操作。</w:t>
      </w:r>
    </w:p>
    <w:p w:rsidR="00DF332A" w:rsidRPr="00A37A7F" w:rsidRDefault="00DF332A">
      <w:pPr>
        <w:numPr>
          <w:ilvl w:val="0"/>
          <w:numId w:val="6"/>
        </w:numPr>
        <w:spacing w:line="0" w:lineRule="atLeast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b/>
          <w:color w:val="0000FF"/>
          <w:sz w:val="28"/>
        </w:rPr>
        <w:t>充电指示灯</w:t>
      </w:r>
      <w:r w:rsidRPr="00A37A7F">
        <w:rPr>
          <w:rFonts w:ascii="微软雅黑" w:eastAsia="微软雅黑" w:hAnsi="微软雅黑" w:hint="eastAsia"/>
          <w:b/>
          <w:sz w:val="28"/>
        </w:rPr>
        <w:t>：</w:t>
      </w:r>
      <w:r w:rsidRPr="00A37A7F">
        <w:rPr>
          <w:rFonts w:ascii="微软雅黑" w:eastAsia="微软雅黑" w:hAnsi="微软雅黑" w:hint="eastAsia"/>
          <w:sz w:val="28"/>
        </w:rPr>
        <w:t>插上三芯电源线后，充电时点亮，充电完毕后熄灭；</w:t>
      </w:r>
    </w:p>
    <w:p w:rsidR="00DF332A" w:rsidRPr="00A37A7F" w:rsidRDefault="00DF332A">
      <w:pPr>
        <w:numPr>
          <w:ilvl w:val="0"/>
          <w:numId w:val="6"/>
        </w:numPr>
        <w:spacing w:line="0" w:lineRule="atLeast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b/>
          <w:color w:val="0000FF"/>
          <w:sz w:val="28"/>
        </w:rPr>
        <w:t>电源指示灯</w:t>
      </w:r>
      <w:r w:rsidRPr="00A37A7F">
        <w:rPr>
          <w:rFonts w:ascii="微软雅黑" w:eastAsia="微软雅黑" w:hAnsi="微软雅黑" w:hint="eastAsia"/>
          <w:b/>
          <w:sz w:val="28"/>
        </w:rPr>
        <w:t>：</w:t>
      </w:r>
      <w:r w:rsidRPr="00A37A7F">
        <w:rPr>
          <w:rFonts w:ascii="微软雅黑" w:eastAsia="微软雅黑" w:hAnsi="微软雅黑" w:hint="eastAsia"/>
          <w:sz w:val="28"/>
        </w:rPr>
        <w:t>点亮表示正在使用AC220V电源，熄灭表示使用内置电池；</w:t>
      </w:r>
    </w:p>
    <w:p w:rsidR="00DF332A" w:rsidRPr="00A37A7F" w:rsidRDefault="00DF332A">
      <w:pPr>
        <w:numPr>
          <w:ilvl w:val="0"/>
          <w:numId w:val="6"/>
        </w:numPr>
        <w:spacing w:line="0" w:lineRule="atLeast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b/>
          <w:color w:val="0000FF"/>
          <w:sz w:val="28"/>
        </w:rPr>
        <w:t>ESC返回键</w:t>
      </w:r>
      <w:r w:rsidRPr="00A37A7F">
        <w:rPr>
          <w:rFonts w:ascii="微软雅黑" w:eastAsia="微软雅黑" w:hAnsi="微软雅黑" w:hint="eastAsia"/>
          <w:b/>
          <w:sz w:val="28"/>
        </w:rPr>
        <w:t>：</w:t>
      </w:r>
      <w:r w:rsidRPr="00A37A7F">
        <w:rPr>
          <w:rFonts w:ascii="微软雅黑" w:eastAsia="微软雅黑" w:hAnsi="微软雅黑" w:hint="eastAsia"/>
          <w:sz w:val="28"/>
        </w:rPr>
        <w:t>按下此键可取消当前界面的操作并返回上一级界面。</w:t>
      </w:r>
    </w:p>
    <w:p w:rsidR="00DF332A" w:rsidRPr="00A37A7F" w:rsidRDefault="00DF332A">
      <w:pPr>
        <w:numPr>
          <w:ilvl w:val="0"/>
          <w:numId w:val="6"/>
        </w:numPr>
        <w:spacing w:line="0" w:lineRule="atLeast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b/>
          <w:color w:val="0000FF"/>
          <w:sz w:val="28"/>
        </w:rPr>
        <w:t>上下方向键</w:t>
      </w:r>
      <w:r w:rsidRPr="00A37A7F">
        <w:rPr>
          <w:rFonts w:ascii="微软雅黑" w:eastAsia="微软雅黑" w:hAnsi="微软雅黑" w:hint="eastAsia"/>
          <w:b/>
          <w:sz w:val="28"/>
        </w:rPr>
        <w:t>：</w:t>
      </w:r>
      <w:r w:rsidRPr="00A37A7F">
        <w:rPr>
          <w:rFonts w:ascii="微软雅黑" w:eastAsia="微软雅黑" w:hAnsi="微软雅黑" w:hint="eastAsia"/>
          <w:sz w:val="28"/>
        </w:rPr>
        <w:t>按下此键在相应的设置界面下，可增减数字，或改变测试模式。</w:t>
      </w:r>
    </w:p>
    <w:p w:rsidR="00DF332A" w:rsidRPr="00A37A7F" w:rsidRDefault="00DF332A">
      <w:pPr>
        <w:numPr>
          <w:ilvl w:val="0"/>
          <w:numId w:val="6"/>
        </w:numPr>
        <w:spacing w:line="0" w:lineRule="atLeast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b/>
          <w:color w:val="0000FF"/>
          <w:sz w:val="28"/>
        </w:rPr>
        <w:t>OK确认键</w:t>
      </w:r>
      <w:r w:rsidRPr="00A37A7F">
        <w:rPr>
          <w:rFonts w:ascii="微软雅黑" w:eastAsia="微软雅黑" w:hAnsi="微软雅黑" w:hint="eastAsia"/>
          <w:b/>
          <w:sz w:val="28"/>
        </w:rPr>
        <w:t>：</w:t>
      </w:r>
      <w:r w:rsidRPr="00A37A7F">
        <w:rPr>
          <w:rFonts w:ascii="微软雅黑" w:eastAsia="微软雅黑" w:hAnsi="微软雅黑" w:hint="eastAsia"/>
          <w:sz w:val="28"/>
        </w:rPr>
        <w:t>按下此键确认当前操作，或进入下一选项；</w:t>
      </w:r>
    </w:p>
    <w:p w:rsidR="00DF332A" w:rsidRPr="00A37A7F" w:rsidRDefault="00DF332A">
      <w:pPr>
        <w:numPr>
          <w:ilvl w:val="0"/>
          <w:numId w:val="6"/>
        </w:numPr>
        <w:spacing w:line="0" w:lineRule="atLeast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b/>
          <w:color w:val="0000FF"/>
          <w:sz w:val="28"/>
        </w:rPr>
        <w:t>显示器</w:t>
      </w:r>
      <w:r w:rsidRPr="00A37A7F">
        <w:rPr>
          <w:rFonts w:ascii="微软雅黑" w:eastAsia="微软雅黑" w:hAnsi="微软雅黑" w:hint="eastAsia"/>
          <w:b/>
          <w:sz w:val="28"/>
        </w:rPr>
        <w:t>：</w:t>
      </w:r>
      <w:r w:rsidRPr="00A37A7F">
        <w:rPr>
          <w:rFonts w:ascii="微软雅黑" w:eastAsia="微软雅黑" w:hAnsi="微软雅黑" w:hint="eastAsia"/>
          <w:sz w:val="28"/>
        </w:rPr>
        <w:t>正显液晶显示器，显示主菜单、电流值、电阻值及其他信息等。</w:t>
      </w:r>
    </w:p>
    <w:p w:rsidR="00DF332A" w:rsidRPr="00A37A7F" w:rsidRDefault="00DF332A" w:rsidP="00A37A7F">
      <w:pPr>
        <w:numPr>
          <w:ilvl w:val="0"/>
          <w:numId w:val="6"/>
        </w:numPr>
        <w:spacing w:line="0" w:lineRule="atLeast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b/>
          <w:color w:val="0000FF"/>
          <w:sz w:val="28"/>
        </w:rPr>
        <w:t>开关键：</w:t>
      </w:r>
      <w:r w:rsidRPr="00A37A7F">
        <w:rPr>
          <w:rFonts w:ascii="微软雅黑" w:eastAsia="微软雅黑" w:hAnsi="微软雅黑" w:hint="eastAsia"/>
          <w:sz w:val="28"/>
        </w:rPr>
        <w:t>开关为整机电源的接通与关闭，具有防误关机功能。关闭时请长按，关机进度条走完才会关机。</w:t>
      </w:r>
    </w:p>
    <w:p w:rsidR="00DF332A" w:rsidRPr="00A37A7F" w:rsidRDefault="00DF332A">
      <w:pPr>
        <w:numPr>
          <w:ilvl w:val="0"/>
          <w:numId w:val="6"/>
        </w:numPr>
        <w:spacing w:line="0" w:lineRule="atLeast"/>
        <w:rPr>
          <w:rFonts w:ascii="微软雅黑" w:eastAsia="微软雅黑" w:hAnsi="微软雅黑"/>
          <w:b/>
          <w:color w:val="0000FF"/>
          <w:sz w:val="28"/>
        </w:rPr>
      </w:pPr>
      <w:r w:rsidRPr="00A37A7F">
        <w:rPr>
          <w:rFonts w:ascii="微软雅黑" w:eastAsia="微软雅黑" w:hAnsi="微软雅黑" w:hint="eastAsia"/>
          <w:b/>
          <w:color w:val="0000FF"/>
          <w:sz w:val="28"/>
        </w:rPr>
        <w:t>F1—F4功能按键：</w:t>
      </w:r>
      <w:r w:rsidRPr="00A37A7F">
        <w:rPr>
          <w:rFonts w:ascii="微软雅黑" w:eastAsia="微软雅黑" w:hAnsi="微软雅黑" w:hint="eastAsia"/>
          <w:bCs/>
          <w:sz w:val="28"/>
        </w:rPr>
        <w:t>由屏幕对应指示功能选项，用以选择、修改选定项。</w:t>
      </w:r>
      <w:bookmarkStart w:id="96" w:name="_Toc382338784"/>
      <w:bookmarkStart w:id="97" w:name="_Toc382338920"/>
      <w:bookmarkStart w:id="98" w:name="_Toc382509082"/>
      <w:bookmarkStart w:id="99" w:name="_Toc382575212"/>
      <w:bookmarkStart w:id="100" w:name="_Toc383203589"/>
      <w:bookmarkStart w:id="101" w:name="_Toc383203608"/>
    </w:p>
    <w:p w:rsidR="00DF332A" w:rsidRDefault="00DF332A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rPr>
          <w:rFonts w:ascii="微软雅黑" w:eastAsia="微软雅黑" w:hAnsi="微软雅黑"/>
          <w:bCs/>
          <w:sz w:val="44"/>
          <w:szCs w:val="44"/>
        </w:rPr>
      </w:pPr>
      <w:bookmarkStart w:id="102" w:name="_Toc2696"/>
      <w:r>
        <w:rPr>
          <w:rFonts w:ascii="微软雅黑" w:eastAsia="微软雅黑" w:hAnsi="微软雅黑" w:hint="eastAsia"/>
          <w:bCs/>
          <w:sz w:val="28"/>
          <w:szCs w:val="28"/>
        </w:rPr>
        <w:lastRenderedPageBreak/>
        <w:t>2.4  图形界面（主菜单）</w:t>
      </w:r>
      <w:bookmarkEnd w:id="96"/>
      <w:bookmarkEnd w:id="97"/>
      <w:bookmarkEnd w:id="98"/>
      <w:bookmarkEnd w:id="99"/>
      <w:bookmarkEnd w:id="100"/>
      <w:bookmarkEnd w:id="101"/>
      <w:bookmarkEnd w:id="102"/>
    </w:p>
    <w:p w:rsidR="00A37A7F" w:rsidRPr="00C33D71" w:rsidRDefault="00603680" w:rsidP="00C33D71">
      <w:pPr>
        <w:spacing w:line="0" w:lineRule="atLeast"/>
        <w:rPr>
          <w:rFonts w:ascii="微软雅黑" w:eastAsia="微软雅黑" w:hAnsi="微软雅黑"/>
          <w:color w:val="0000FF"/>
          <w:sz w:val="24"/>
        </w:rPr>
      </w:pPr>
      <w:r>
        <w:rPr>
          <w:rFonts w:ascii="微软雅黑" w:eastAsia="微软雅黑" w:hAnsi="微软雅黑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8C3467" wp14:editId="40C353B2">
                <wp:simplePos x="0" y="0"/>
                <wp:positionH relativeFrom="column">
                  <wp:posOffset>2613660</wp:posOffset>
                </wp:positionH>
                <wp:positionV relativeFrom="paragraph">
                  <wp:posOffset>1823720</wp:posOffset>
                </wp:positionV>
                <wp:extent cx="1255395" cy="337820"/>
                <wp:effectExtent l="3810" t="4445" r="0" b="635"/>
                <wp:wrapNone/>
                <wp:docPr id="67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539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F332A" w:rsidRDefault="00DF332A">
                            <w:pPr>
                              <w:spacing w:line="0" w:lineRule="atLeast"/>
                              <w:rPr>
                                <w:rFonts w:ascii="微软雅黑" w:eastAsia="微软雅黑" w:hAnsi="微软雅黑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24"/>
                              </w:rPr>
                              <w:t>ON/OFF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4"/>
                              </w:rPr>
                              <w:t>开关键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30" style="position:absolute;left:0;text-align:left;margin-left:205.8pt;margin-top:143.6pt;width:98.85pt;height:2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" stroked="f">
                <v:textbox>
                  <w:txbxContent>
                    <w:p w:rsidR="00DF332A" w:rsidRDefault="00DF332A">
                      <w:pPr>
                        <w:spacing w:line="0" w:lineRule="atLeast"/>
                        <w:rPr>
                          <w:rFonts w:ascii="微软雅黑" w:eastAsia="微软雅黑" w:hAnsi="微软雅黑"/>
                          <w:b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24"/>
                        </w:rPr>
                        <w:t>ON/OFF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sz w:val="24"/>
                        </w:rPr>
                        <w:t>开关键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6EAC4E" wp14:editId="50D5019B">
                <wp:simplePos x="0" y="0"/>
                <wp:positionH relativeFrom="column">
                  <wp:posOffset>2613660</wp:posOffset>
                </wp:positionH>
                <wp:positionV relativeFrom="paragraph">
                  <wp:posOffset>156845</wp:posOffset>
                </wp:positionV>
                <wp:extent cx="1276985" cy="332740"/>
                <wp:effectExtent l="3810" t="4445" r="0" b="0"/>
                <wp:wrapNone/>
                <wp:docPr id="6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985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F332A" w:rsidRDefault="00DF332A">
                            <w:pPr>
                              <w:spacing w:line="0" w:lineRule="atLeast"/>
                              <w:rPr>
                                <w:rFonts w:ascii="微软雅黑" w:eastAsia="微软雅黑" w:hAnsi="微软雅黑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4"/>
                              </w:rPr>
                              <w:t>日期 时间 电量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31" style="position:absolute;left:0;text-align:left;margin-left:205.8pt;margin-top:12.35pt;width:100.55pt;height:2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" stroked="f">
                <v:textbox>
                  <w:txbxContent>
                    <w:p w:rsidR="00DF332A" w:rsidRDefault="00DF332A">
                      <w:pPr>
                        <w:spacing w:line="0" w:lineRule="atLeast"/>
                        <w:rPr>
                          <w:rFonts w:ascii="微软雅黑" w:eastAsia="微软雅黑" w:hAnsi="微软雅黑"/>
                          <w:b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24"/>
                        </w:rPr>
                        <w:t>日期 时间 电量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 w:hint="eastAsia"/>
          <w:noProof/>
          <w:color w:val="0000FF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AB65E9" wp14:editId="487163E0">
                <wp:simplePos x="0" y="0"/>
                <wp:positionH relativeFrom="column">
                  <wp:posOffset>3737610</wp:posOffset>
                </wp:positionH>
                <wp:positionV relativeFrom="paragraph">
                  <wp:posOffset>1576705</wp:posOffset>
                </wp:positionV>
                <wp:extent cx="1517015" cy="343535"/>
                <wp:effectExtent l="3810" t="0" r="3175" b="3810"/>
                <wp:wrapNone/>
                <wp:docPr id="6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701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32A" w:rsidRDefault="00DF332A">
                            <w:pPr>
                              <w:spacing w:line="0" w:lineRule="atLeast"/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FF"/>
                                <w:sz w:val="24"/>
                              </w:rPr>
                              <w:t>F1- F4：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4"/>
                              </w:rPr>
                              <w:t>功能键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32" style="position:absolute;left:0;text-align:left;margin-left:294.3pt;margin-top:124.15pt;width:119.45pt;height:2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" stroked="f">
                <v:textbox>
                  <w:txbxContent>
                    <w:p w:rsidR="00DF332A" w:rsidRDefault="00DF332A">
                      <w:pPr>
                        <w:spacing w:line="0" w:lineRule="atLeast"/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0000FF"/>
                          <w:sz w:val="24"/>
                        </w:rPr>
                        <w:t>F1- F4：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sz w:val="24"/>
                        </w:rPr>
                        <w:t>功能键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/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11661C" wp14:editId="538722ED">
                <wp:simplePos x="0" y="0"/>
                <wp:positionH relativeFrom="column">
                  <wp:posOffset>3747135</wp:posOffset>
                </wp:positionH>
                <wp:positionV relativeFrom="paragraph">
                  <wp:posOffset>1005205</wp:posOffset>
                </wp:positionV>
                <wp:extent cx="1406525" cy="333375"/>
                <wp:effectExtent l="3810" t="0" r="0" b="4445"/>
                <wp:wrapNone/>
                <wp:docPr id="64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65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32A" w:rsidRDefault="00DF332A">
                            <w:pPr>
                              <w:spacing w:line="0" w:lineRule="atLeast"/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FF"/>
                                <w:sz w:val="24"/>
                              </w:rPr>
                              <w:t>▼：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4"/>
                              </w:rPr>
                              <w:t>向下方向键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33" style="position:absolute;left:0;text-align:left;margin-left:295.05pt;margin-top:79.15pt;width:110.75pt;height:2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" stroked="f">
                <v:textbox>
                  <w:txbxContent>
                    <w:p w:rsidR="00DF332A" w:rsidRDefault="00DF332A">
                      <w:pPr>
                        <w:spacing w:line="0" w:lineRule="atLeast"/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0000FF"/>
                          <w:sz w:val="24"/>
                        </w:rPr>
                        <w:t>▼：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sz w:val="24"/>
                        </w:rPr>
                        <w:t>向下方向键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53C760" wp14:editId="63146937">
                <wp:simplePos x="0" y="0"/>
                <wp:positionH relativeFrom="column">
                  <wp:posOffset>3738245</wp:posOffset>
                </wp:positionH>
                <wp:positionV relativeFrom="paragraph">
                  <wp:posOffset>1299210</wp:posOffset>
                </wp:positionV>
                <wp:extent cx="1256665" cy="304800"/>
                <wp:effectExtent l="4445" t="3810" r="0" b="0"/>
                <wp:wrapNone/>
                <wp:docPr id="6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25666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32A" w:rsidRDefault="00DF332A">
                            <w:pPr>
                              <w:spacing w:line="0" w:lineRule="atLeast"/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FF"/>
                                <w:sz w:val="24"/>
                              </w:rPr>
                              <w:t xml:space="preserve">OK：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4"/>
                              </w:rPr>
                              <w:t>确认键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34" style="position:absolute;left:0;text-align:left;margin-left:294.35pt;margin-top:102.3pt;width:98.95pt;height:24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" stroked="f">
                <v:textbox>
                  <w:txbxContent>
                    <w:p w:rsidR="00DF332A" w:rsidRDefault="00DF332A">
                      <w:pPr>
                        <w:spacing w:line="0" w:lineRule="atLeast"/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0000FF"/>
                          <w:sz w:val="24"/>
                        </w:rPr>
                        <w:t xml:space="preserve">OK：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sz w:val="24"/>
                        </w:rPr>
                        <w:t>确认键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/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1155DCB" wp14:editId="4BBBF40F">
                <wp:simplePos x="0" y="0"/>
                <wp:positionH relativeFrom="column">
                  <wp:posOffset>3756025</wp:posOffset>
                </wp:positionH>
                <wp:positionV relativeFrom="paragraph">
                  <wp:posOffset>708660</wp:posOffset>
                </wp:positionV>
                <wp:extent cx="1445260" cy="335280"/>
                <wp:effectExtent l="3175" t="3810" r="0" b="3810"/>
                <wp:wrapNone/>
                <wp:docPr id="62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526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32A" w:rsidRDefault="00DF332A">
                            <w:pPr>
                              <w:spacing w:line="0" w:lineRule="atLeast"/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FF"/>
                                <w:sz w:val="24"/>
                              </w:rPr>
                              <w:t>▲：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4"/>
                              </w:rPr>
                              <w:t>向上方向键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35" style="position:absolute;left:0;text-align:left;margin-left:295.75pt;margin-top:55.8pt;width:113.8pt;height:26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" stroked="f">
                <v:textbox>
                  <w:txbxContent>
                    <w:p w:rsidR="00DF332A" w:rsidRDefault="00DF332A">
                      <w:pPr>
                        <w:spacing w:line="0" w:lineRule="atLeast"/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0000FF"/>
                          <w:sz w:val="24"/>
                        </w:rPr>
                        <w:t>▲：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sz w:val="24"/>
                        </w:rPr>
                        <w:t>向上方向键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8ECFF3" wp14:editId="75CC5159">
                <wp:simplePos x="0" y="0"/>
                <wp:positionH relativeFrom="column">
                  <wp:posOffset>2609850</wp:posOffset>
                </wp:positionH>
                <wp:positionV relativeFrom="paragraph">
                  <wp:posOffset>1753870</wp:posOffset>
                </wp:positionV>
                <wp:extent cx="1143000" cy="635"/>
                <wp:effectExtent l="9525" t="10795" r="9525" b="7620"/>
                <wp:wrapNone/>
                <wp:docPr id="61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5pt,138.1pt" to="295.5pt,1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"/>
            </w:pict>
          </mc:Fallback>
        </mc:AlternateContent>
      </w:r>
      <w:r>
        <w:rPr>
          <w:rFonts w:ascii="微软雅黑" w:eastAsia="微软雅黑" w:hAnsi="微软雅黑"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A59CCC0" wp14:editId="2210C089">
                <wp:simplePos x="0" y="0"/>
                <wp:positionH relativeFrom="column">
                  <wp:posOffset>2609850</wp:posOffset>
                </wp:positionH>
                <wp:positionV relativeFrom="paragraph">
                  <wp:posOffset>1430655</wp:posOffset>
                </wp:positionV>
                <wp:extent cx="1143000" cy="635"/>
                <wp:effectExtent l="9525" t="11430" r="9525" b="6985"/>
                <wp:wrapNone/>
                <wp:docPr id="60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" o:spid="_x0000_s1026" style="position:absolute;left:0;text-align:lef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5pt,112.65pt" to="295.5pt,1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"/>
            </w:pict>
          </mc:Fallback>
        </mc:AlternateContent>
      </w:r>
      <w:r>
        <w:rPr>
          <w:rFonts w:ascii="微软雅黑" w:eastAsia="微软雅黑" w:hAnsi="微软雅黑"/>
          <w:noProof/>
          <w:sz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7B718FD" wp14:editId="46469E37">
                <wp:simplePos x="0" y="0"/>
                <wp:positionH relativeFrom="column">
                  <wp:posOffset>2581275</wp:posOffset>
                </wp:positionH>
                <wp:positionV relativeFrom="paragraph">
                  <wp:posOffset>870585</wp:posOffset>
                </wp:positionV>
                <wp:extent cx="1143000" cy="635"/>
                <wp:effectExtent l="9525" t="13335" r="9525" b="5080"/>
                <wp:wrapNone/>
                <wp:docPr id="59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left:0;text-align:lef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25pt,68.55pt" to="293.25pt,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"/>
            </w:pict>
          </mc:Fallback>
        </mc:AlternateContent>
      </w:r>
      <w:r>
        <w:rPr>
          <w:rFonts w:ascii="微软雅黑" w:eastAsia="微软雅黑" w:hAnsi="微软雅黑"/>
          <w:noProof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E308B02" wp14:editId="47519C33">
                <wp:simplePos x="0" y="0"/>
                <wp:positionH relativeFrom="column">
                  <wp:posOffset>2600325</wp:posOffset>
                </wp:positionH>
                <wp:positionV relativeFrom="paragraph">
                  <wp:posOffset>1152525</wp:posOffset>
                </wp:positionV>
                <wp:extent cx="1143000" cy="635"/>
                <wp:effectExtent l="9525" t="9525" r="9525" b="8890"/>
                <wp:wrapNone/>
                <wp:docPr id="58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left:0;text-align:lef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75pt,90.75pt" to="294.75pt,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"/>
            </w:pict>
          </mc:Fallback>
        </mc:AlternateContent>
      </w:r>
      <w:r>
        <w:rPr>
          <w:rFonts w:ascii="微软雅黑" w:eastAsia="微软雅黑" w:hAnsi="微软雅黑"/>
          <w:noProof/>
          <w:sz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E22D84" wp14:editId="1FF8E464">
                <wp:simplePos x="0" y="0"/>
                <wp:positionH relativeFrom="column">
                  <wp:posOffset>3771900</wp:posOffset>
                </wp:positionH>
                <wp:positionV relativeFrom="paragraph">
                  <wp:posOffset>403860</wp:posOffset>
                </wp:positionV>
                <wp:extent cx="1371600" cy="334010"/>
                <wp:effectExtent l="0" t="3810" r="0" b="0"/>
                <wp:wrapNone/>
                <wp:docPr id="5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32A" w:rsidRDefault="00DF332A">
                            <w:pPr>
                              <w:spacing w:line="0" w:lineRule="atLeast"/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FF"/>
                                <w:sz w:val="24"/>
                              </w:rPr>
                              <w:t xml:space="preserve">ESC：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4"/>
                              </w:rPr>
                              <w:t>返回键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36" style="position:absolute;left:0;text-align:left;margin-left:297pt;margin-top:31.8pt;width:108pt;height:26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" stroked="f">
                <v:textbox>
                  <w:txbxContent>
                    <w:p w:rsidR="00DF332A" w:rsidRDefault="00DF332A">
                      <w:pPr>
                        <w:spacing w:line="0" w:lineRule="atLeast"/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0000FF"/>
                          <w:sz w:val="24"/>
                        </w:rPr>
                        <w:t xml:space="preserve">ESC：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sz w:val="24"/>
                        </w:rPr>
                        <w:t>返回键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/>
          <w:noProof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A5E9617" wp14:editId="09B0A7F5">
                <wp:simplePos x="0" y="0"/>
                <wp:positionH relativeFrom="column">
                  <wp:posOffset>2581275</wp:posOffset>
                </wp:positionH>
                <wp:positionV relativeFrom="paragraph">
                  <wp:posOffset>582930</wp:posOffset>
                </wp:positionV>
                <wp:extent cx="1143000" cy="635"/>
                <wp:effectExtent l="9525" t="11430" r="9525" b="6985"/>
                <wp:wrapNone/>
                <wp:docPr id="56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left:0;text-align:lef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25pt,45.9pt" to="293.25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"/>
            </w:pict>
          </mc:Fallback>
        </mc:AlternateContent>
      </w:r>
      <w:r>
        <w:rPr>
          <w:noProof/>
        </w:rPr>
        <w:drawing>
          <wp:inline distT="0" distB="0" distL="0" distR="0" wp14:anchorId="59280CF0" wp14:editId="70853019">
            <wp:extent cx="2571750" cy="2057400"/>
            <wp:effectExtent l="0" t="0" r="0" b="0"/>
            <wp:docPr id="53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3" w:name="_Toc382338921"/>
      <w:bookmarkStart w:id="104" w:name="_Toc382509083"/>
      <w:bookmarkStart w:id="105" w:name="_Toc382575213"/>
      <w:bookmarkStart w:id="106" w:name="_Toc9453"/>
      <w:bookmarkStart w:id="107" w:name="_Toc383203590"/>
      <w:bookmarkStart w:id="108" w:name="_Toc383203609"/>
      <w:bookmarkStart w:id="109" w:name="_Toc382338785"/>
    </w:p>
    <w:p w:rsidR="00DF332A" w:rsidRDefault="00DF332A">
      <w:pPr>
        <w:pStyle w:val="2"/>
        <w:numPr>
          <w:ilvl w:val="1"/>
          <w:numId w:val="0"/>
        </w:numPr>
        <w:autoSpaceDE w:val="0"/>
        <w:spacing w:line="0" w:lineRule="atLeas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bCs/>
          <w:sz w:val="28"/>
          <w:szCs w:val="28"/>
        </w:rPr>
        <w:t>2.5  技术指标</w:t>
      </w:r>
      <w:bookmarkEnd w:id="103"/>
      <w:bookmarkEnd w:id="104"/>
      <w:bookmarkEnd w:id="105"/>
      <w:bookmarkEnd w:id="106"/>
      <w:bookmarkEnd w:id="107"/>
      <w:bookmarkEnd w:id="108"/>
      <w:bookmarkEnd w:id="109"/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5"/>
        <w:gridCol w:w="1935"/>
        <w:gridCol w:w="3000"/>
        <w:gridCol w:w="3000"/>
      </w:tblGrid>
      <w:tr w:rsidR="00DF332A">
        <w:trPr>
          <w:trHeight w:val="405"/>
        </w:trPr>
        <w:tc>
          <w:tcPr>
            <w:tcW w:w="3000" w:type="dxa"/>
            <w:gridSpan w:val="2"/>
            <w:vMerge w:val="restart"/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b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sz w:val="24"/>
              </w:rPr>
              <w:t>工作电源</w:t>
            </w:r>
          </w:p>
        </w:tc>
        <w:tc>
          <w:tcPr>
            <w:tcW w:w="6000" w:type="dxa"/>
            <w:gridSpan w:val="2"/>
            <w:vAlign w:val="center"/>
          </w:tcPr>
          <w:p w:rsidR="00DF332A" w:rsidRDefault="00DF332A">
            <w:pPr>
              <w:spacing w:line="0" w:lineRule="atLeast"/>
              <w:ind w:left="-36"/>
              <w:rPr>
                <w:rFonts w:ascii="微软雅黑" w:eastAsia="微软雅黑" w:hAnsi="微软雅黑" w:cs="Arial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交流：AC220V±10%，50Hz±1Hz专用电源适配器</w:t>
            </w:r>
          </w:p>
        </w:tc>
      </w:tr>
      <w:tr w:rsidR="00DF332A">
        <w:trPr>
          <w:trHeight w:val="405"/>
        </w:trPr>
        <w:tc>
          <w:tcPr>
            <w:tcW w:w="3000" w:type="dxa"/>
            <w:gridSpan w:val="2"/>
            <w:vMerge/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b/>
                <w:sz w:val="24"/>
              </w:rPr>
            </w:pPr>
          </w:p>
        </w:tc>
        <w:tc>
          <w:tcPr>
            <w:tcW w:w="6000" w:type="dxa"/>
            <w:gridSpan w:val="2"/>
            <w:vAlign w:val="center"/>
          </w:tcPr>
          <w:p w:rsidR="00DF332A" w:rsidRDefault="00DF332A">
            <w:pPr>
              <w:spacing w:line="0" w:lineRule="atLeast"/>
              <w:ind w:left="-36"/>
              <w:rPr>
                <w:rFonts w:ascii="微软雅黑" w:eastAsia="微软雅黑" w:hAnsi="微软雅黑" w:cs="Arial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直流：内置14.8V/2.6AH锂电池</w:t>
            </w:r>
          </w:p>
        </w:tc>
      </w:tr>
      <w:tr w:rsidR="00DF332A">
        <w:trPr>
          <w:trHeight w:val="405"/>
        </w:trPr>
        <w:tc>
          <w:tcPr>
            <w:tcW w:w="3000" w:type="dxa"/>
            <w:gridSpan w:val="2"/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b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sz w:val="24"/>
              </w:rPr>
              <w:t>输出电流</w:t>
            </w:r>
          </w:p>
        </w:tc>
        <w:tc>
          <w:tcPr>
            <w:tcW w:w="6000" w:type="dxa"/>
            <w:gridSpan w:val="2"/>
            <w:tcBorders>
              <w:bottom w:val="single" w:sz="4" w:space="0" w:color="auto"/>
            </w:tcBorders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20mA、200mA、2A（依量程自动选择）</w:t>
            </w:r>
          </w:p>
        </w:tc>
      </w:tr>
      <w:tr w:rsidR="00DF332A">
        <w:trPr>
          <w:trHeight w:val="405"/>
        </w:trPr>
        <w:tc>
          <w:tcPr>
            <w:tcW w:w="3000" w:type="dxa"/>
            <w:gridSpan w:val="2"/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b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sz w:val="24"/>
              </w:rPr>
              <w:t>开路输出电压</w:t>
            </w:r>
          </w:p>
        </w:tc>
        <w:tc>
          <w:tcPr>
            <w:tcW w:w="6000" w:type="dxa"/>
            <w:gridSpan w:val="2"/>
            <w:tcBorders>
              <w:bottom w:val="single" w:sz="4" w:space="0" w:color="auto"/>
            </w:tcBorders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DC12V</w:t>
            </w:r>
          </w:p>
        </w:tc>
      </w:tr>
      <w:tr w:rsidR="00DF332A">
        <w:trPr>
          <w:trHeight w:val="180"/>
        </w:trPr>
        <w:tc>
          <w:tcPr>
            <w:tcW w:w="9000" w:type="dxa"/>
            <w:gridSpan w:val="4"/>
            <w:tcBorders>
              <w:bottom w:val="single" w:sz="4" w:space="0" w:color="auto"/>
            </w:tcBorders>
            <w:vAlign w:val="center"/>
          </w:tcPr>
          <w:p w:rsidR="00DF332A" w:rsidRDefault="00DF332A">
            <w:pPr>
              <w:spacing w:line="0" w:lineRule="atLeast"/>
              <w:jc w:val="center"/>
              <w:rPr>
                <w:rFonts w:ascii="微软雅黑" w:eastAsia="微软雅黑" w:hAnsi="微软雅黑" w:cs="Adobe Heiti Std R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sz w:val="24"/>
              </w:rPr>
              <w:t>量程(电阻量程自动切换)</w:t>
            </w:r>
          </w:p>
        </w:tc>
      </w:tr>
      <w:tr w:rsidR="00DF332A">
        <w:trPr>
          <w:trHeight w:val="180"/>
        </w:trPr>
        <w:tc>
          <w:tcPr>
            <w:tcW w:w="300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F332A" w:rsidRDefault="00DF332A">
            <w:pPr>
              <w:spacing w:line="0" w:lineRule="atLeast"/>
              <w:jc w:val="center"/>
              <w:rPr>
                <w:rFonts w:ascii="微软雅黑" w:eastAsia="微软雅黑" w:hAnsi="微软雅黑" w:cs="Adobe Heiti Std R"/>
                <w:color w:val="000000"/>
                <w:sz w:val="24"/>
              </w:rPr>
            </w:pPr>
            <w:r>
              <w:rPr>
                <w:rFonts w:ascii="微软雅黑" w:eastAsia="微软雅黑" w:hAnsi="微软雅黑" w:cs="Adobe Heiti Std R" w:hint="eastAsia"/>
                <w:color w:val="000000"/>
                <w:sz w:val="24"/>
              </w:rPr>
              <w:t>2A档</w:t>
            </w:r>
          </w:p>
          <w:p w:rsidR="00DF332A" w:rsidRDefault="00DF332A">
            <w:pPr>
              <w:spacing w:line="0" w:lineRule="atLeast"/>
              <w:jc w:val="center"/>
              <w:rPr>
                <w:rFonts w:ascii="微软雅黑" w:eastAsia="微软雅黑" w:hAnsi="微软雅黑" w:cs="Adobe Heiti Std R"/>
                <w:color w:val="000000"/>
                <w:sz w:val="24"/>
              </w:rPr>
            </w:pPr>
            <w:r>
              <w:rPr>
                <w:rFonts w:ascii="微软雅黑" w:eastAsia="微软雅黑" w:hAnsi="微软雅黑" w:cs="Adobe Heiti Std R" w:hint="eastAsia"/>
                <w:color w:val="000000"/>
                <w:sz w:val="24"/>
              </w:rPr>
              <w:t>(电流回路最大允许5.5Ω)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32A" w:rsidRDefault="00DF332A">
            <w:pPr>
              <w:spacing w:line="0" w:lineRule="atLeast"/>
              <w:jc w:val="center"/>
              <w:rPr>
                <w:rFonts w:ascii="微软雅黑" w:eastAsia="微软雅黑" w:hAnsi="微软雅黑" w:cs="Adobe Heiti Std R"/>
                <w:color w:val="000000"/>
                <w:sz w:val="24"/>
              </w:rPr>
            </w:pPr>
            <w:r>
              <w:rPr>
                <w:rFonts w:ascii="微软雅黑" w:eastAsia="微软雅黑" w:hAnsi="微软雅黑" w:cs="Adobe Heiti Std R" w:hint="eastAsia"/>
                <w:color w:val="000000"/>
                <w:sz w:val="24"/>
              </w:rPr>
              <w:t>200mA档</w:t>
            </w:r>
          </w:p>
          <w:p w:rsidR="00DF332A" w:rsidRDefault="00DF332A">
            <w:pPr>
              <w:spacing w:line="0" w:lineRule="atLeast"/>
              <w:jc w:val="center"/>
              <w:rPr>
                <w:rFonts w:ascii="微软雅黑" w:eastAsia="微软雅黑" w:hAnsi="微软雅黑" w:cs="Adobe Heiti Std R"/>
                <w:color w:val="000000"/>
                <w:sz w:val="24"/>
              </w:rPr>
            </w:pPr>
            <w:r>
              <w:rPr>
                <w:rFonts w:ascii="微软雅黑" w:eastAsia="微软雅黑" w:hAnsi="微软雅黑" w:cs="Adobe Heiti Std R" w:hint="eastAsia"/>
                <w:color w:val="000000"/>
                <w:sz w:val="24"/>
              </w:rPr>
              <w:t>(电流回路最大允许55Ω)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F332A" w:rsidRDefault="00DF332A">
            <w:pPr>
              <w:spacing w:line="0" w:lineRule="atLeast"/>
              <w:jc w:val="center"/>
              <w:rPr>
                <w:rFonts w:ascii="微软雅黑" w:eastAsia="微软雅黑" w:hAnsi="微软雅黑" w:cs="Adobe Heiti Std R"/>
                <w:color w:val="000000"/>
                <w:sz w:val="24"/>
              </w:rPr>
            </w:pPr>
            <w:r>
              <w:rPr>
                <w:rFonts w:ascii="微软雅黑" w:eastAsia="微软雅黑" w:hAnsi="微软雅黑" w:cs="Adobe Heiti Std R" w:hint="eastAsia"/>
                <w:color w:val="000000"/>
                <w:sz w:val="24"/>
              </w:rPr>
              <w:t>20mA档</w:t>
            </w:r>
          </w:p>
          <w:p w:rsidR="00DF332A" w:rsidRDefault="00DF332A">
            <w:pPr>
              <w:spacing w:line="0" w:lineRule="atLeast"/>
              <w:jc w:val="center"/>
              <w:rPr>
                <w:rFonts w:ascii="微软雅黑" w:eastAsia="微软雅黑" w:hAnsi="微软雅黑" w:cs="Adobe Heiti Std R"/>
                <w:color w:val="000000"/>
                <w:sz w:val="24"/>
              </w:rPr>
            </w:pPr>
            <w:r>
              <w:rPr>
                <w:rFonts w:ascii="微软雅黑" w:eastAsia="微软雅黑" w:hAnsi="微软雅黑" w:cs="Adobe Heiti Std R" w:hint="eastAsia"/>
                <w:color w:val="000000"/>
                <w:sz w:val="24"/>
              </w:rPr>
              <w:t>(电流回路最大允许22kΩ)</w:t>
            </w:r>
          </w:p>
        </w:tc>
      </w:tr>
      <w:tr w:rsidR="00DF332A">
        <w:trPr>
          <w:trHeight w:val="240"/>
        </w:trPr>
        <w:tc>
          <w:tcPr>
            <w:tcW w:w="30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0.0001</w:t>
            </w:r>
            <w:r>
              <w:rPr>
                <w:rFonts w:ascii="微软雅黑" w:eastAsia="微软雅黑" w:hAnsi="微软雅黑"/>
                <w:color w:val="0000FF"/>
                <w:sz w:val="24"/>
              </w:rPr>
              <w:t>mΩ</w:t>
            </w: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-4.9999</w:t>
            </w:r>
            <w:r>
              <w:rPr>
                <w:rFonts w:ascii="微软雅黑" w:eastAsia="微软雅黑" w:hAnsi="微软雅黑"/>
                <w:color w:val="0000FF"/>
                <w:sz w:val="24"/>
              </w:rPr>
              <w:t>mΩ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0.01</w:t>
            </w:r>
            <w:r>
              <w:rPr>
                <w:rFonts w:ascii="微软雅黑" w:eastAsia="微软雅黑" w:hAnsi="微软雅黑"/>
                <w:color w:val="0000FF"/>
                <w:sz w:val="24"/>
              </w:rPr>
              <w:t>mΩ</w:t>
            </w: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-499.99</w:t>
            </w:r>
            <w:r>
              <w:rPr>
                <w:rFonts w:ascii="微软雅黑" w:eastAsia="微软雅黑" w:hAnsi="微软雅黑"/>
                <w:color w:val="0000FF"/>
                <w:sz w:val="24"/>
              </w:rPr>
              <w:t>mΩ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0.0001</w:t>
            </w:r>
            <w:r>
              <w:rPr>
                <w:rFonts w:ascii="微软雅黑" w:eastAsia="微软雅黑" w:hAnsi="微软雅黑"/>
                <w:color w:val="0000FF"/>
                <w:sz w:val="24"/>
              </w:rPr>
              <w:t>Ω</w:t>
            </w: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-4.9999</w:t>
            </w:r>
            <w:r>
              <w:rPr>
                <w:rFonts w:ascii="微软雅黑" w:eastAsia="微软雅黑" w:hAnsi="微软雅黑"/>
                <w:color w:val="0000FF"/>
                <w:sz w:val="24"/>
              </w:rPr>
              <w:t>Ω</w:t>
            </w:r>
          </w:p>
        </w:tc>
      </w:tr>
      <w:tr w:rsidR="00DF332A">
        <w:trPr>
          <w:trHeight w:val="240"/>
        </w:trPr>
        <w:tc>
          <w:tcPr>
            <w:tcW w:w="30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0.001</w:t>
            </w:r>
            <w:r>
              <w:rPr>
                <w:rFonts w:ascii="微软雅黑" w:eastAsia="微软雅黑" w:hAnsi="微软雅黑"/>
                <w:color w:val="0000FF"/>
                <w:sz w:val="24"/>
              </w:rPr>
              <w:t>mΩ</w:t>
            </w: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-49.999</w:t>
            </w:r>
            <w:r>
              <w:rPr>
                <w:rFonts w:ascii="微软雅黑" w:eastAsia="微软雅黑" w:hAnsi="微软雅黑"/>
                <w:color w:val="0000FF"/>
                <w:sz w:val="24"/>
              </w:rPr>
              <w:t>mΩ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0.0001</w:t>
            </w:r>
            <w:r>
              <w:rPr>
                <w:rFonts w:ascii="微软雅黑" w:eastAsia="微软雅黑" w:hAnsi="微软雅黑"/>
                <w:color w:val="0000FF"/>
                <w:sz w:val="24"/>
              </w:rPr>
              <w:t>Ω</w:t>
            </w: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-4.9999</w:t>
            </w:r>
            <w:r>
              <w:rPr>
                <w:rFonts w:ascii="微软雅黑" w:eastAsia="微软雅黑" w:hAnsi="微软雅黑"/>
                <w:color w:val="0000FF"/>
                <w:sz w:val="24"/>
              </w:rPr>
              <w:t>Ω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0.001</w:t>
            </w:r>
            <w:r>
              <w:rPr>
                <w:rFonts w:ascii="微软雅黑" w:eastAsia="微软雅黑" w:hAnsi="微软雅黑"/>
                <w:color w:val="0000FF"/>
                <w:sz w:val="24"/>
              </w:rPr>
              <w:t>Ω</w:t>
            </w: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-49.999</w:t>
            </w:r>
            <w:r>
              <w:rPr>
                <w:rFonts w:ascii="微软雅黑" w:eastAsia="微软雅黑" w:hAnsi="微软雅黑"/>
                <w:color w:val="0000FF"/>
                <w:sz w:val="24"/>
              </w:rPr>
              <w:t>Ω</w:t>
            </w:r>
          </w:p>
        </w:tc>
      </w:tr>
      <w:tr w:rsidR="00DF332A">
        <w:trPr>
          <w:trHeight w:val="240"/>
        </w:trPr>
        <w:tc>
          <w:tcPr>
            <w:tcW w:w="30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0.01</w:t>
            </w:r>
            <w:r>
              <w:rPr>
                <w:rFonts w:ascii="微软雅黑" w:eastAsia="微软雅黑" w:hAnsi="微软雅黑"/>
                <w:color w:val="0000FF"/>
                <w:sz w:val="24"/>
              </w:rPr>
              <w:t>mΩ</w:t>
            </w: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-499.99</w:t>
            </w:r>
            <w:r>
              <w:rPr>
                <w:rFonts w:ascii="微软雅黑" w:eastAsia="微软雅黑" w:hAnsi="微软雅黑"/>
                <w:color w:val="0000FF"/>
                <w:sz w:val="24"/>
              </w:rPr>
              <w:t>mΩ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0.001</w:t>
            </w:r>
            <w:r>
              <w:rPr>
                <w:rFonts w:ascii="微软雅黑" w:eastAsia="微软雅黑" w:hAnsi="微软雅黑"/>
                <w:color w:val="0000FF"/>
                <w:sz w:val="24"/>
              </w:rPr>
              <w:t>Ω</w:t>
            </w: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-49.999</w:t>
            </w:r>
            <w:r>
              <w:rPr>
                <w:rFonts w:ascii="微软雅黑" w:eastAsia="微软雅黑" w:hAnsi="微软雅黑"/>
                <w:color w:val="0000FF"/>
                <w:sz w:val="24"/>
              </w:rPr>
              <w:t>Ω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0.01</w:t>
            </w:r>
            <w:r>
              <w:rPr>
                <w:rFonts w:ascii="微软雅黑" w:eastAsia="微软雅黑" w:hAnsi="微软雅黑"/>
                <w:color w:val="0000FF"/>
                <w:sz w:val="24"/>
              </w:rPr>
              <w:t>Ω</w:t>
            </w: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-499.99</w:t>
            </w:r>
            <w:r>
              <w:rPr>
                <w:rFonts w:ascii="微软雅黑" w:eastAsia="微软雅黑" w:hAnsi="微软雅黑"/>
                <w:color w:val="0000FF"/>
                <w:sz w:val="24"/>
              </w:rPr>
              <w:t>Ω</w:t>
            </w:r>
          </w:p>
        </w:tc>
      </w:tr>
      <w:tr w:rsidR="00DF332A">
        <w:trPr>
          <w:trHeight w:val="240"/>
        </w:trPr>
        <w:tc>
          <w:tcPr>
            <w:tcW w:w="30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0.0001</w:t>
            </w:r>
            <w:r>
              <w:rPr>
                <w:rFonts w:ascii="微软雅黑" w:eastAsia="微软雅黑" w:hAnsi="微软雅黑"/>
                <w:color w:val="0000FF"/>
                <w:sz w:val="24"/>
              </w:rPr>
              <w:t>Ω</w:t>
            </w: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-4.9999</w:t>
            </w:r>
            <w:r>
              <w:rPr>
                <w:rFonts w:ascii="微软雅黑" w:eastAsia="微软雅黑" w:hAnsi="微软雅黑"/>
                <w:color w:val="0000FF"/>
                <w:sz w:val="24"/>
              </w:rPr>
              <w:t>Ω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500.00</w:t>
            </w:r>
            <w:r>
              <w:rPr>
                <w:rFonts w:ascii="微软雅黑" w:eastAsia="微软雅黑" w:hAnsi="微软雅黑"/>
                <w:color w:val="0000FF"/>
                <w:sz w:val="24"/>
              </w:rPr>
              <w:t>Ω</w:t>
            </w: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-999.99</w:t>
            </w:r>
            <w:r>
              <w:rPr>
                <w:rFonts w:ascii="微软雅黑" w:eastAsia="微软雅黑" w:hAnsi="微软雅黑"/>
                <w:color w:val="0000FF"/>
                <w:sz w:val="24"/>
              </w:rPr>
              <w:t>Ω</w:t>
            </w:r>
          </w:p>
        </w:tc>
      </w:tr>
      <w:tr w:rsidR="00DF332A">
        <w:trPr>
          <w:trHeight w:val="240"/>
        </w:trPr>
        <w:tc>
          <w:tcPr>
            <w:tcW w:w="30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1.000k</w:t>
            </w:r>
            <w:r>
              <w:rPr>
                <w:rFonts w:ascii="微软雅黑" w:eastAsia="微软雅黑" w:hAnsi="微软雅黑"/>
                <w:color w:val="0000FF"/>
                <w:sz w:val="24"/>
              </w:rPr>
              <w:t>Ω</w:t>
            </w: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-9.999k</w:t>
            </w:r>
            <w:r>
              <w:rPr>
                <w:rFonts w:ascii="微软雅黑" w:eastAsia="微软雅黑" w:hAnsi="微软雅黑"/>
                <w:color w:val="0000FF"/>
                <w:sz w:val="24"/>
              </w:rPr>
              <w:t>Ω</w:t>
            </w:r>
          </w:p>
        </w:tc>
      </w:tr>
      <w:tr w:rsidR="00DF332A">
        <w:trPr>
          <w:trHeight w:val="240"/>
        </w:trPr>
        <w:tc>
          <w:tcPr>
            <w:tcW w:w="30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10.00k</w:t>
            </w:r>
            <w:r>
              <w:rPr>
                <w:rFonts w:ascii="微软雅黑" w:eastAsia="微软雅黑" w:hAnsi="微软雅黑"/>
                <w:color w:val="0000FF"/>
                <w:sz w:val="24"/>
              </w:rPr>
              <w:t>Ω</w:t>
            </w: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-19.99k</w:t>
            </w:r>
            <w:r>
              <w:rPr>
                <w:rFonts w:ascii="微软雅黑" w:eastAsia="微软雅黑" w:hAnsi="微软雅黑"/>
                <w:color w:val="0000FF"/>
                <w:sz w:val="24"/>
              </w:rPr>
              <w:t>Ω</w:t>
            </w:r>
          </w:p>
        </w:tc>
      </w:tr>
      <w:tr w:rsidR="00DF332A">
        <w:trPr>
          <w:trHeight w:val="405"/>
        </w:trPr>
        <w:tc>
          <w:tcPr>
            <w:tcW w:w="1065" w:type="dxa"/>
            <w:vMerge w:val="restart"/>
            <w:tcBorders>
              <w:right w:val="single" w:sz="4" w:space="0" w:color="auto"/>
            </w:tcBorders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b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sz w:val="24"/>
              </w:rPr>
              <w:t>准确度</w:t>
            </w:r>
          </w:p>
        </w:tc>
        <w:tc>
          <w:tcPr>
            <w:tcW w:w="1935" w:type="dxa"/>
            <w:tcBorders>
              <w:left w:val="single" w:sz="4" w:space="0" w:color="auto"/>
            </w:tcBorders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b/>
                <w:sz w:val="24"/>
              </w:rPr>
            </w:pPr>
            <w:r>
              <w:rPr>
                <w:rFonts w:ascii="微软雅黑" w:eastAsia="微软雅黑" w:hAnsi="微软雅黑" w:hint="eastAsia"/>
                <w:sz w:val="24"/>
              </w:rPr>
              <w:t>小于1.000k</w:t>
            </w:r>
            <w:r>
              <w:rPr>
                <w:rFonts w:ascii="微软雅黑" w:eastAsia="微软雅黑" w:hAnsi="微软雅黑"/>
                <w:sz w:val="24"/>
              </w:rPr>
              <w:t>Ω</w:t>
            </w:r>
          </w:p>
        </w:tc>
        <w:tc>
          <w:tcPr>
            <w:tcW w:w="6000" w:type="dxa"/>
            <w:gridSpan w:val="2"/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color w:val="0000FF"/>
                <w:kern w:val="0"/>
                <w:sz w:val="24"/>
              </w:rPr>
              <w:t>±(</w:t>
            </w: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0.2%RD+</w:t>
            </w:r>
            <w:r>
              <w:rPr>
                <w:rFonts w:ascii="微软雅黑" w:eastAsia="微软雅黑" w:hAnsi="微软雅黑" w:hint="eastAsia"/>
                <w:color w:val="0000FF"/>
                <w:kern w:val="0"/>
                <w:sz w:val="24"/>
              </w:rPr>
              <w:t>0.05%FS)</w:t>
            </w:r>
          </w:p>
        </w:tc>
      </w:tr>
      <w:tr w:rsidR="00DF332A">
        <w:trPr>
          <w:trHeight w:val="405"/>
        </w:trPr>
        <w:tc>
          <w:tcPr>
            <w:tcW w:w="1065" w:type="dxa"/>
            <w:vMerge/>
            <w:tcBorders>
              <w:right w:val="single" w:sz="4" w:space="0" w:color="auto"/>
            </w:tcBorders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b/>
                <w:sz w:val="24"/>
              </w:rPr>
            </w:pPr>
          </w:p>
        </w:tc>
        <w:tc>
          <w:tcPr>
            <w:tcW w:w="1935" w:type="dxa"/>
            <w:tcBorders>
              <w:left w:val="single" w:sz="4" w:space="0" w:color="auto"/>
            </w:tcBorders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b/>
                <w:sz w:val="24"/>
              </w:rPr>
            </w:pPr>
            <w:r>
              <w:rPr>
                <w:rFonts w:ascii="微软雅黑" w:eastAsia="微软雅黑" w:hAnsi="微软雅黑" w:hint="eastAsia"/>
                <w:sz w:val="24"/>
              </w:rPr>
              <w:t>1.000k</w:t>
            </w:r>
            <w:r>
              <w:rPr>
                <w:rFonts w:ascii="微软雅黑" w:eastAsia="微软雅黑" w:hAnsi="微软雅黑"/>
                <w:sz w:val="24"/>
              </w:rPr>
              <w:t>Ω</w:t>
            </w:r>
            <w:r>
              <w:rPr>
                <w:rFonts w:ascii="微软雅黑" w:eastAsia="微软雅黑" w:hAnsi="微软雅黑" w:hint="eastAsia"/>
                <w:sz w:val="24"/>
              </w:rPr>
              <w:t>或以上</w:t>
            </w:r>
          </w:p>
        </w:tc>
        <w:tc>
          <w:tcPr>
            <w:tcW w:w="6000" w:type="dxa"/>
            <w:gridSpan w:val="2"/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color w:val="0000FF"/>
                <w:kern w:val="0"/>
                <w:sz w:val="24"/>
              </w:rPr>
            </w:pPr>
            <w:r>
              <w:rPr>
                <w:rFonts w:ascii="微软雅黑" w:eastAsia="微软雅黑" w:hAnsi="微软雅黑" w:hint="eastAsia"/>
                <w:color w:val="0000FF"/>
                <w:kern w:val="0"/>
                <w:sz w:val="24"/>
              </w:rPr>
              <w:t>±(</w:t>
            </w: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0.2%RD+</w:t>
            </w:r>
            <w:r>
              <w:rPr>
                <w:rFonts w:ascii="微软雅黑" w:eastAsia="微软雅黑" w:hAnsi="微软雅黑" w:hint="eastAsia"/>
                <w:color w:val="0000FF"/>
                <w:kern w:val="0"/>
                <w:sz w:val="24"/>
              </w:rPr>
              <w:t>0.1%FS)</w:t>
            </w:r>
          </w:p>
        </w:tc>
      </w:tr>
      <w:tr w:rsidR="00DF332A">
        <w:trPr>
          <w:trHeight w:val="405"/>
        </w:trPr>
        <w:tc>
          <w:tcPr>
            <w:tcW w:w="3000" w:type="dxa"/>
            <w:gridSpan w:val="2"/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b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sz w:val="24"/>
              </w:rPr>
              <w:t>最小分辨率</w:t>
            </w:r>
          </w:p>
        </w:tc>
        <w:tc>
          <w:tcPr>
            <w:tcW w:w="6000" w:type="dxa"/>
            <w:gridSpan w:val="2"/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0.1μΩ</w:t>
            </w:r>
          </w:p>
        </w:tc>
      </w:tr>
      <w:tr w:rsidR="00DF332A">
        <w:trPr>
          <w:trHeight w:val="405"/>
        </w:trPr>
        <w:tc>
          <w:tcPr>
            <w:tcW w:w="3000" w:type="dxa"/>
            <w:gridSpan w:val="2"/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b/>
                <w:sz w:val="24"/>
              </w:rPr>
            </w:pPr>
            <w:r>
              <w:rPr>
                <w:rFonts w:ascii="微软雅黑" w:eastAsia="微软雅黑" w:hAnsi="微软雅黑" w:cs="Adobe Heiti Std R" w:hint="eastAsia"/>
                <w:b/>
                <w:kern w:val="0"/>
                <w:sz w:val="24"/>
              </w:rPr>
              <w:t>内部数据存储</w:t>
            </w:r>
          </w:p>
        </w:tc>
        <w:tc>
          <w:tcPr>
            <w:tcW w:w="6000" w:type="dxa"/>
            <w:gridSpan w:val="2"/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10000组</w:t>
            </w:r>
          </w:p>
        </w:tc>
      </w:tr>
      <w:tr w:rsidR="00DF332A">
        <w:trPr>
          <w:trHeight w:val="405"/>
        </w:trPr>
        <w:tc>
          <w:tcPr>
            <w:tcW w:w="3000" w:type="dxa"/>
            <w:gridSpan w:val="2"/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b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sz w:val="24"/>
              </w:rPr>
              <w:t>显示</w:t>
            </w:r>
          </w:p>
        </w:tc>
        <w:tc>
          <w:tcPr>
            <w:tcW w:w="6000" w:type="dxa"/>
            <w:gridSpan w:val="2"/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正显液晶显示屏，阳光下可清晰显示</w:t>
            </w:r>
          </w:p>
        </w:tc>
      </w:tr>
      <w:tr w:rsidR="00DF332A">
        <w:trPr>
          <w:trHeight w:val="405"/>
        </w:trPr>
        <w:tc>
          <w:tcPr>
            <w:tcW w:w="3000" w:type="dxa"/>
            <w:gridSpan w:val="2"/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 w:cs="Arial"/>
                <w:b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sz w:val="24"/>
              </w:rPr>
              <w:t>工作温度</w:t>
            </w:r>
          </w:p>
        </w:tc>
        <w:tc>
          <w:tcPr>
            <w:tcW w:w="6000" w:type="dxa"/>
            <w:gridSpan w:val="2"/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 w:cs="Arial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-10～40℃</w:t>
            </w:r>
          </w:p>
        </w:tc>
      </w:tr>
      <w:tr w:rsidR="00DF332A">
        <w:trPr>
          <w:trHeight w:val="405"/>
        </w:trPr>
        <w:tc>
          <w:tcPr>
            <w:tcW w:w="3000" w:type="dxa"/>
            <w:gridSpan w:val="2"/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b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sz w:val="24"/>
              </w:rPr>
              <w:t>环境湿度</w:t>
            </w:r>
          </w:p>
        </w:tc>
        <w:tc>
          <w:tcPr>
            <w:tcW w:w="6000" w:type="dxa"/>
            <w:gridSpan w:val="2"/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color w:val="0000FF"/>
                <w:szCs w:val="21"/>
              </w:rPr>
              <w:t>≤</w:t>
            </w: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80%RH，无结露</w:t>
            </w:r>
          </w:p>
        </w:tc>
      </w:tr>
      <w:tr w:rsidR="00DF332A">
        <w:trPr>
          <w:trHeight w:val="405"/>
        </w:trPr>
        <w:tc>
          <w:tcPr>
            <w:tcW w:w="3000" w:type="dxa"/>
            <w:gridSpan w:val="2"/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b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sz w:val="24"/>
              </w:rPr>
              <w:t>储存条件</w:t>
            </w:r>
          </w:p>
        </w:tc>
        <w:tc>
          <w:tcPr>
            <w:tcW w:w="6000" w:type="dxa"/>
            <w:gridSpan w:val="2"/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/>
                <w:color w:val="0000FF"/>
                <w:sz w:val="24"/>
              </w:rPr>
              <w:t>-</w:t>
            </w: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20℃~</w:t>
            </w:r>
            <w:r>
              <w:rPr>
                <w:rFonts w:ascii="微软雅黑" w:eastAsia="微软雅黑" w:hAnsi="微软雅黑"/>
                <w:color w:val="0000FF"/>
                <w:sz w:val="24"/>
              </w:rPr>
              <w:t>50</w:t>
            </w: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℃，</w:t>
            </w:r>
            <w:r>
              <w:rPr>
                <w:rFonts w:ascii="微软雅黑" w:eastAsia="微软雅黑" w:hAnsi="微软雅黑" w:hint="eastAsia"/>
                <w:color w:val="0000FF"/>
                <w:szCs w:val="21"/>
              </w:rPr>
              <w:t>≤</w:t>
            </w:r>
            <w:r>
              <w:rPr>
                <w:rFonts w:ascii="微软雅黑" w:eastAsia="微软雅黑" w:hAnsi="微软雅黑"/>
                <w:color w:val="0000FF"/>
                <w:sz w:val="24"/>
              </w:rPr>
              <w:t>95</w:t>
            </w: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％</w:t>
            </w:r>
            <w:r>
              <w:rPr>
                <w:rFonts w:ascii="微软雅黑" w:eastAsia="微软雅黑" w:hAnsi="微软雅黑"/>
                <w:color w:val="0000FF"/>
                <w:sz w:val="24"/>
              </w:rPr>
              <w:t>RH</w:t>
            </w:r>
            <w:r>
              <w:rPr>
                <w:rFonts w:ascii="微软雅黑" w:eastAsia="微软雅黑" w:hAnsi="微软雅黑" w:hint="eastAsia"/>
                <w:color w:val="0000FF"/>
                <w:sz w:val="24"/>
              </w:rPr>
              <w:t>, 无结露</w:t>
            </w:r>
          </w:p>
        </w:tc>
      </w:tr>
      <w:tr w:rsidR="00DF332A">
        <w:trPr>
          <w:trHeight w:val="405"/>
        </w:trPr>
        <w:tc>
          <w:tcPr>
            <w:tcW w:w="3000" w:type="dxa"/>
            <w:gridSpan w:val="2"/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b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</w:rPr>
              <w:t>体积</w:t>
            </w:r>
          </w:p>
        </w:tc>
        <w:tc>
          <w:tcPr>
            <w:tcW w:w="6000" w:type="dxa"/>
            <w:gridSpan w:val="2"/>
            <w:vAlign w:val="center"/>
          </w:tcPr>
          <w:p w:rsidR="00DF332A" w:rsidRDefault="00DF332A" w:rsidP="00BF7BF7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  <w:highlight w:val="red"/>
              </w:rPr>
            </w:pPr>
            <w:r>
              <w:rPr>
                <w:rFonts w:ascii="微软雅黑" w:eastAsia="微软雅黑" w:hAnsi="微软雅黑" w:hint="eastAsia"/>
                <w:color w:val="0000FF"/>
                <w:kern w:val="0"/>
                <w:sz w:val="24"/>
              </w:rPr>
              <w:t>长170mm×宽1</w:t>
            </w:r>
            <w:r w:rsidR="00BF7BF7">
              <w:rPr>
                <w:rFonts w:ascii="微软雅黑" w:eastAsia="微软雅黑" w:hAnsi="微软雅黑" w:hint="eastAsia"/>
                <w:color w:val="0000FF"/>
                <w:kern w:val="0"/>
                <w:sz w:val="24"/>
              </w:rPr>
              <w:t>20</w:t>
            </w:r>
            <w:r>
              <w:rPr>
                <w:rFonts w:ascii="微软雅黑" w:eastAsia="微软雅黑" w:hAnsi="微软雅黑" w:hint="eastAsia"/>
                <w:color w:val="0000FF"/>
                <w:kern w:val="0"/>
                <w:sz w:val="24"/>
              </w:rPr>
              <w:t>mm×高45mm</w:t>
            </w:r>
          </w:p>
        </w:tc>
      </w:tr>
      <w:tr w:rsidR="00DF332A">
        <w:trPr>
          <w:trHeight w:val="244"/>
        </w:trPr>
        <w:tc>
          <w:tcPr>
            <w:tcW w:w="3000" w:type="dxa"/>
            <w:gridSpan w:val="2"/>
            <w:tcBorders>
              <w:bottom w:val="single" w:sz="12" w:space="0" w:color="auto"/>
            </w:tcBorders>
            <w:vAlign w:val="center"/>
          </w:tcPr>
          <w:p w:rsidR="00DF332A" w:rsidRDefault="00DF332A">
            <w:pPr>
              <w:snapToGrid w:val="0"/>
              <w:spacing w:line="0" w:lineRule="atLeast"/>
              <w:rPr>
                <w:rFonts w:ascii="微软雅黑" w:eastAsia="微软雅黑" w:hAnsi="微软雅黑"/>
                <w:b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4"/>
              </w:rPr>
              <w:t>主机净重</w:t>
            </w:r>
          </w:p>
        </w:tc>
        <w:tc>
          <w:tcPr>
            <w:tcW w:w="6000" w:type="dxa"/>
            <w:gridSpan w:val="2"/>
            <w:tcBorders>
              <w:bottom w:val="single" w:sz="12" w:space="0" w:color="auto"/>
            </w:tcBorders>
            <w:vAlign w:val="center"/>
          </w:tcPr>
          <w:p w:rsidR="00DF332A" w:rsidRDefault="00DF332A">
            <w:pPr>
              <w:spacing w:line="0" w:lineRule="atLeast"/>
              <w:rPr>
                <w:rFonts w:ascii="微软雅黑" w:eastAsia="微软雅黑" w:hAnsi="微软雅黑"/>
                <w:color w:val="0000FF"/>
                <w:sz w:val="24"/>
              </w:rPr>
            </w:pPr>
            <w:r>
              <w:rPr>
                <w:rFonts w:ascii="微软雅黑" w:eastAsia="微软雅黑" w:hAnsi="微软雅黑" w:hint="eastAsia"/>
                <w:color w:val="0000FF"/>
                <w:kern w:val="0"/>
                <w:sz w:val="24"/>
              </w:rPr>
              <w:t>~595</w:t>
            </w:r>
            <w:r>
              <w:rPr>
                <w:rFonts w:ascii="微软雅黑" w:eastAsia="微软雅黑" w:hAnsi="微软雅黑"/>
                <w:color w:val="0000FF"/>
                <w:kern w:val="0"/>
                <w:sz w:val="24"/>
              </w:rPr>
              <w:t>g</w:t>
            </w:r>
            <w:r>
              <w:rPr>
                <w:rFonts w:ascii="微软雅黑" w:eastAsia="微软雅黑" w:hAnsi="微软雅黑" w:hint="eastAsia"/>
                <w:color w:val="0000FF"/>
                <w:kern w:val="0"/>
                <w:sz w:val="24"/>
              </w:rPr>
              <w:t>（含电池）</w:t>
            </w:r>
          </w:p>
        </w:tc>
      </w:tr>
    </w:tbl>
    <w:p w:rsidR="00DF332A" w:rsidRDefault="00DF332A" w:rsidP="00C33D71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jc w:val="center"/>
        <w:rPr>
          <w:rFonts w:ascii="微软雅黑" w:eastAsia="微软雅黑" w:hAnsi="微软雅黑"/>
          <w:bCs/>
          <w:sz w:val="44"/>
          <w:szCs w:val="44"/>
        </w:rPr>
      </w:pPr>
      <w:bookmarkStart w:id="110" w:name="_Toc382338922"/>
      <w:bookmarkStart w:id="111" w:name="_Toc382509084"/>
      <w:bookmarkStart w:id="112" w:name="_Toc382575214"/>
      <w:bookmarkStart w:id="113" w:name="_Toc27295"/>
      <w:bookmarkStart w:id="114" w:name="_Toc383203591"/>
      <w:bookmarkStart w:id="115" w:name="_Toc383203610"/>
      <w:bookmarkStart w:id="116" w:name="_Toc382338786"/>
      <w:r>
        <w:rPr>
          <w:rFonts w:ascii="微软雅黑" w:eastAsia="微软雅黑" w:hAnsi="微软雅黑" w:hint="eastAsia"/>
          <w:sz w:val="44"/>
          <w:szCs w:val="44"/>
        </w:rPr>
        <w:lastRenderedPageBreak/>
        <w:t>三、供货范围</w:t>
      </w:r>
      <w:bookmarkEnd w:id="110"/>
      <w:bookmarkEnd w:id="111"/>
      <w:bookmarkEnd w:id="112"/>
      <w:bookmarkEnd w:id="113"/>
      <w:bookmarkEnd w:id="114"/>
      <w:bookmarkEnd w:id="115"/>
      <w:bookmarkEnd w:id="116"/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3420"/>
        <w:gridCol w:w="5580"/>
      </w:tblGrid>
      <w:tr w:rsidR="00DF332A">
        <w:trPr>
          <w:trHeight w:val="110"/>
        </w:trPr>
        <w:tc>
          <w:tcPr>
            <w:tcW w:w="3420" w:type="dxa"/>
            <w:tcBorders>
              <w:top w:val="single" w:sz="12" w:space="0" w:color="auto"/>
            </w:tcBorders>
            <w:vAlign w:val="center"/>
          </w:tcPr>
          <w:p w:rsidR="00DF332A" w:rsidRPr="00A37A7F" w:rsidRDefault="00DF332A">
            <w:pPr>
              <w:spacing w:line="0" w:lineRule="atLeast"/>
              <w:rPr>
                <w:rFonts w:ascii="微软雅黑" w:eastAsia="微软雅黑" w:hAnsi="微软雅黑" w:cs="Arial"/>
                <w:b/>
                <w:sz w:val="28"/>
              </w:rPr>
            </w:pPr>
            <w:r w:rsidRPr="00A37A7F">
              <w:rPr>
                <w:rFonts w:ascii="微软雅黑" w:eastAsia="微软雅黑" w:hAnsi="微软雅黑" w:cs="Arial" w:hint="eastAsia"/>
                <w:b/>
                <w:sz w:val="28"/>
              </w:rPr>
              <w:t>基本配置：</w:t>
            </w:r>
          </w:p>
        </w:tc>
        <w:tc>
          <w:tcPr>
            <w:tcW w:w="5580" w:type="dxa"/>
            <w:tcBorders>
              <w:top w:val="single" w:sz="12" w:space="0" w:color="auto"/>
            </w:tcBorders>
            <w:vAlign w:val="center"/>
          </w:tcPr>
          <w:p w:rsidR="00DF332A" w:rsidRPr="00A37A7F" w:rsidRDefault="00DF332A">
            <w:pPr>
              <w:spacing w:line="0" w:lineRule="atLeast"/>
              <w:rPr>
                <w:rFonts w:ascii="微软雅黑" w:eastAsia="微软雅黑" w:hAnsi="微软雅黑" w:cs="Arial"/>
                <w:b/>
                <w:sz w:val="28"/>
              </w:rPr>
            </w:pPr>
            <w:r w:rsidRPr="00A37A7F">
              <w:rPr>
                <w:rFonts w:ascii="微软雅黑" w:eastAsia="微软雅黑" w:hAnsi="微软雅黑" w:cs="Arial" w:hint="eastAsia"/>
                <w:b/>
                <w:sz w:val="28"/>
              </w:rPr>
              <w:t>可选件：</w:t>
            </w:r>
          </w:p>
        </w:tc>
      </w:tr>
      <w:tr w:rsidR="00DF332A">
        <w:trPr>
          <w:trHeight w:val="3082"/>
        </w:trPr>
        <w:tc>
          <w:tcPr>
            <w:tcW w:w="3420" w:type="dxa"/>
            <w:tcBorders>
              <w:bottom w:val="single" w:sz="12" w:space="0" w:color="auto"/>
            </w:tcBorders>
          </w:tcPr>
          <w:p w:rsidR="00DF332A" w:rsidRPr="00A37A7F" w:rsidRDefault="00DF332A">
            <w:pPr>
              <w:tabs>
                <w:tab w:val="left" w:pos="207"/>
              </w:tabs>
              <w:snapToGrid w:val="0"/>
              <w:spacing w:line="0" w:lineRule="atLeast"/>
              <w:rPr>
                <w:rFonts w:ascii="微软雅黑" w:eastAsia="微软雅黑" w:hAnsi="微软雅黑"/>
                <w:sz w:val="28"/>
              </w:rPr>
            </w:pPr>
            <w:r w:rsidRPr="00A37A7F">
              <w:rPr>
                <w:rFonts w:ascii="微软雅黑" w:eastAsia="微软雅黑" w:hAnsi="微软雅黑" w:hint="eastAsia"/>
                <w:sz w:val="28"/>
              </w:rPr>
              <w:t>便携式主机一台</w:t>
            </w:r>
          </w:p>
          <w:p w:rsidR="00DF332A" w:rsidRPr="00A37A7F" w:rsidRDefault="00DF332A">
            <w:pPr>
              <w:tabs>
                <w:tab w:val="left" w:pos="207"/>
              </w:tabs>
              <w:snapToGrid w:val="0"/>
              <w:spacing w:line="0" w:lineRule="atLeast"/>
              <w:rPr>
                <w:rFonts w:ascii="微软雅黑" w:eastAsia="微软雅黑" w:hAnsi="微软雅黑"/>
                <w:sz w:val="28"/>
              </w:rPr>
            </w:pPr>
            <w:r w:rsidRPr="00A37A7F">
              <w:rPr>
                <w:rFonts w:ascii="微软雅黑" w:eastAsia="微软雅黑" w:hAnsi="微软雅黑" w:hint="eastAsia"/>
                <w:sz w:val="28"/>
              </w:rPr>
              <w:t>专用测试线一套</w:t>
            </w:r>
          </w:p>
          <w:p w:rsidR="00DF332A" w:rsidRPr="00A37A7F" w:rsidRDefault="00DF332A">
            <w:pPr>
              <w:tabs>
                <w:tab w:val="left" w:pos="207"/>
              </w:tabs>
              <w:snapToGrid w:val="0"/>
              <w:spacing w:line="0" w:lineRule="atLeast"/>
              <w:rPr>
                <w:rFonts w:ascii="微软雅黑" w:eastAsia="微软雅黑" w:hAnsi="微软雅黑"/>
                <w:sz w:val="28"/>
              </w:rPr>
            </w:pPr>
            <w:r w:rsidRPr="00A37A7F">
              <w:rPr>
                <w:rFonts w:ascii="微软雅黑" w:eastAsia="微软雅黑" w:hAnsi="微软雅黑" w:hint="eastAsia"/>
                <w:sz w:val="28"/>
              </w:rPr>
              <w:t>电源适配器一个</w:t>
            </w:r>
          </w:p>
          <w:p w:rsidR="00DF332A" w:rsidRPr="00A37A7F" w:rsidRDefault="00DF332A">
            <w:pPr>
              <w:tabs>
                <w:tab w:val="left" w:pos="207"/>
              </w:tabs>
              <w:snapToGrid w:val="0"/>
              <w:spacing w:line="0" w:lineRule="atLeast"/>
              <w:rPr>
                <w:rFonts w:ascii="微软雅黑" w:eastAsia="微软雅黑" w:hAnsi="微软雅黑"/>
                <w:sz w:val="28"/>
              </w:rPr>
            </w:pPr>
            <w:r w:rsidRPr="00A37A7F">
              <w:rPr>
                <w:rFonts w:ascii="微软雅黑" w:eastAsia="微软雅黑" w:hAnsi="微软雅黑" w:hint="eastAsia"/>
                <w:sz w:val="28"/>
              </w:rPr>
              <w:t>USB数据线一条</w:t>
            </w:r>
          </w:p>
          <w:p w:rsidR="00DF332A" w:rsidRPr="00A37A7F" w:rsidRDefault="004B710B">
            <w:pPr>
              <w:tabs>
                <w:tab w:val="left" w:pos="207"/>
              </w:tabs>
              <w:snapToGrid w:val="0"/>
              <w:spacing w:line="0" w:lineRule="atLeast"/>
              <w:rPr>
                <w:rFonts w:ascii="微软雅黑" w:eastAsia="微软雅黑" w:hAnsi="微软雅黑"/>
                <w:sz w:val="28"/>
              </w:rPr>
            </w:pPr>
            <w:r w:rsidRPr="00A37A7F">
              <w:rPr>
                <w:rFonts w:ascii="微软雅黑" w:eastAsia="微软雅黑" w:hAnsi="微软雅黑" w:hint="eastAsia"/>
                <w:sz w:val="28"/>
              </w:rPr>
              <w:t>防水安全</w:t>
            </w:r>
            <w:r w:rsidR="00DF332A" w:rsidRPr="00A37A7F">
              <w:rPr>
                <w:rFonts w:ascii="微软雅黑" w:eastAsia="微软雅黑" w:hAnsi="微软雅黑" w:hint="eastAsia"/>
                <w:sz w:val="28"/>
              </w:rPr>
              <w:t>箱一个</w:t>
            </w:r>
          </w:p>
          <w:p w:rsidR="00DF332A" w:rsidRPr="00A37A7F" w:rsidRDefault="00DF332A">
            <w:pPr>
              <w:tabs>
                <w:tab w:val="left" w:pos="207"/>
              </w:tabs>
              <w:snapToGrid w:val="0"/>
              <w:spacing w:line="0" w:lineRule="atLeast"/>
              <w:rPr>
                <w:rFonts w:ascii="微软雅黑" w:eastAsia="微软雅黑" w:hAnsi="微软雅黑"/>
                <w:sz w:val="28"/>
              </w:rPr>
            </w:pPr>
            <w:r w:rsidRPr="00A37A7F">
              <w:rPr>
                <w:rFonts w:ascii="微软雅黑" w:eastAsia="微软雅黑" w:hAnsi="微软雅黑" w:hint="eastAsia"/>
                <w:sz w:val="28"/>
              </w:rPr>
              <w:t>使用说明书一份</w:t>
            </w:r>
          </w:p>
          <w:p w:rsidR="00DF332A" w:rsidRPr="00A37A7F" w:rsidRDefault="00DF332A">
            <w:pPr>
              <w:tabs>
                <w:tab w:val="left" w:pos="207"/>
              </w:tabs>
              <w:snapToGrid w:val="0"/>
              <w:spacing w:line="0" w:lineRule="atLeast"/>
              <w:rPr>
                <w:rFonts w:ascii="微软雅黑" w:eastAsia="微软雅黑" w:hAnsi="微软雅黑"/>
                <w:sz w:val="28"/>
              </w:rPr>
            </w:pPr>
            <w:r w:rsidRPr="00A37A7F">
              <w:rPr>
                <w:rFonts w:ascii="微软雅黑" w:eastAsia="微软雅黑" w:hAnsi="微软雅黑" w:hint="eastAsia"/>
                <w:sz w:val="28"/>
              </w:rPr>
              <w:t>合格证、保修卡</w:t>
            </w:r>
          </w:p>
        </w:tc>
        <w:tc>
          <w:tcPr>
            <w:tcW w:w="5580" w:type="dxa"/>
            <w:tcBorders>
              <w:bottom w:val="single" w:sz="12" w:space="0" w:color="auto"/>
            </w:tcBorders>
          </w:tcPr>
          <w:p w:rsidR="00DF332A" w:rsidRPr="00A37A7F" w:rsidRDefault="00DF332A">
            <w:pPr>
              <w:tabs>
                <w:tab w:val="left" w:pos="207"/>
              </w:tabs>
              <w:snapToGrid w:val="0"/>
              <w:spacing w:line="0" w:lineRule="atLeast"/>
              <w:rPr>
                <w:rFonts w:ascii="微软雅黑" w:eastAsia="微软雅黑" w:hAnsi="微软雅黑"/>
                <w:sz w:val="28"/>
              </w:rPr>
            </w:pPr>
          </w:p>
        </w:tc>
      </w:tr>
    </w:tbl>
    <w:p w:rsidR="00031B4B" w:rsidRPr="00031B4B" w:rsidRDefault="00031B4B" w:rsidP="00C33D71">
      <w:pPr>
        <w:pStyle w:val="a0"/>
        <w:ind w:firstLine="0"/>
      </w:pPr>
      <w:bookmarkStart w:id="117" w:name="_Toc383203592"/>
      <w:bookmarkStart w:id="118" w:name="_Toc383203611"/>
      <w:bookmarkStart w:id="119" w:name="_Toc25945"/>
      <w:bookmarkStart w:id="120" w:name="_Toc371944389"/>
      <w:bookmarkStart w:id="121" w:name="_Toc380073272"/>
      <w:bookmarkEnd w:id="0"/>
      <w:bookmarkEnd w:id="1"/>
    </w:p>
    <w:p w:rsidR="00DF332A" w:rsidRDefault="00DF332A" w:rsidP="00C33D71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jc w:val="center"/>
        <w:rPr>
          <w:rFonts w:ascii="微软雅黑" w:eastAsia="微软雅黑" w:hAnsi="微软雅黑"/>
          <w:bCs/>
          <w:sz w:val="44"/>
          <w:szCs w:val="44"/>
        </w:rPr>
      </w:pPr>
      <w:r>
        <w:rPr>
          <w:rFonts w:ascii="微软雅黑" w:eastAsia="微软雅黑" w:hAnsi="微软雅黑" w:hint="eastAsia"/>
          <w:sz w:val="44"/>
          <w:szCs w:val="44"/>
        </w:rPr>
        <w:t>四、仪器设置</w:t>
      </w:r>
      <w:bookmarkEnd w:id="117"/>
      <w:bookmarkEnd w:id="118"/>
      <w:bookmarkEnd w:id="119"/>
    </w:p>
    <w:p w:rsidR="00DF332A" w:rsidRDefault="00603680">
      <w:pPr>
        <w:tabs>
          <w:tab w:val="left" w:pos="3780"/>
          <w:tab w:val="left" w:pos="4680"/>
          <w:tab w:val="left" w:pos="5040"/>
          <w:tab w:val="left" w:pos="5660"/>
        </w:tabs>
        <w:spacing w:line="0" w:lineRule="atLeast"/>
        <w:ind w:rightChars="-20" w:right="-42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451AECBF" wp14:editId="34F9330E">
            <wp:extent cx="2895600" cy="1930400"/>
            <wp:effectExtent l="0" t="0" r="0" b="0"/>
            <wp:docPr id="7" name="Picture 4" descr="开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开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59" cy="193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32A">
        <w:rPr>
          <w:rFonts w:ascii="微软雅黑" w:eastAsia="微软雅黑" w:hAnsi="微软雅黑"/>
        </w:rPr>
        <w:t xml:space="preserve">          </w:t>
      </w:r>
      <w:r w:rsidR="00DF332A">
        <w:rPr>
          <w:rFonts w:ascii="微软雅黑" w:eastAsia="微软雅黑" w:hAnsi="微软雅黑" w:hint="eastAsia"/>
        </w:rPr>
        <w:t xml:space="preserve">      </w:t>
      </w:r>
      <w:r w:rsidR="00DF332A">
        <w:rPr>
          <w:rFonts w:ascii="微软雅黑" w:eastAsia="微软雅黑" w:hAnsi="微软雅黑"/>
        </w:rPr>
        <w:t xml:space="preserve"> </w:t>
      </w:r>
    </w:p>
    <w:p w:rsidR="00031B4B" w:rsidRDefault="00031B4B">
      <w:pPr>
        <w:tabs>
          <w:tab w:val="left" w:pos="3780"/>
          <w:tab w:val="left" w:pos="4680"/>
          <w:tab w:val="left" w:pos="5040"/>
          <w:tab w:val="left" w:pos="5660"/>
        </w:tabs>
        <w:spacing w:line="0" w:lineRule="atLeast"/>
        <w:ind w:rightChars="-20" w:right="-42"/>
        <w:rPr>
          <w:rFonts w:ascii="微软雅黑" w:eastAsia="微软雅黑" w:hAnsi="微软雅黑"/>
        </w:rPr>
      </w:pPr>
    </w:p>
    <w:p w:rsidR="00DF332A" w:rsidRDefault="00DF332A">
      <w:pPr>
        <w:numPr>
          <w:ilvl w:val="0"/>
          <w:numId w:val="7"/>
        </w:numPr>
        <w:tabs>
          <w:tab w:val="left" w:pos="425"/>
        </w:tabs>
        <w:spacing w:line="0" w:lineRule="atLeast"/>
        <w:rPr>
          <w:rFonts w:ascii="微软雅黑" w:eastAsia="微软雅黑" w:hAnsi="微软雅黑"/>
          <w:color w:val="0000FF"/>
          <w:sz w:val="28"/>
        </w:rPr>
      </w:pPr>
      <w:r w:rsidRPr="00A37A7F">
        <w:rPr>
          <w:rFonts w:ascii="微软雅黑" w:eastAsia="微软雅黑" w:hAnsi="微软雅黑" w:hint="eastAsia"/>
          <w:color w:val="0000FF"/>
          <w:sz w:val="28"/>
        </w:rPr>
        <w:t>按下开机键【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ON/OFF】</w:t>
      </w:r>
      <w:r w:rsidRPr="00A37A7F">
        <w:rPr>
          <w:rFonts w:ascii="微软雅黑" w:eastAsia="微软雅黑" w:hAnsi="微软雅黑" w:hint="eastAsia"/>
          <w:color w:val="0000FF"/>
          <w:sz w:val="28"/>
        </w:rPr>
        <w:t>，打开仪器。按【▲】【▼】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【&lt;】【&gt;】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键移动光标到“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使用指南</w:t>
      </w:r>
      <w:r w:rsidRPr="00A37A7F">
        <w:rPr>
          <w:rFonts w:ascii="微软雅黑" w:eastAsia="微软雅黑" w:hAnsi="微软雅黑"/>
          <w:color w:val="0000FF"/>
          <w:sz w:val="28"/>
        </w:rPr>
        <w:t>”</w:t>
      </w:r>
      <w:r w:rsidRPr="00A37A7F">
        <w:rPr>
          <w:rFonts w:ascii="微软雅黑" w:eastAsia="微软雅黑" w:hAnsi="微软雅黑" w:hint="eastAsia"/>
          <w:color w:val="0000FF"/>
          <w:sz w:val="28"/>
        </w:rPr>
        <w:t>，按【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OK】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键，仪器显示“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使用指南</w:t>
      </w:r>
      <w:r w:rsidRPr="00A37A7F">
        <w:rPr>
          <w:rFonts w:ascii="微软雅黑" w:eastAsia="微软雅黑" w:hAnsi="微软雅黑" w:hint="eastAsia"/>
          <w:color w:val="0000FF"/>
          <w:sz w:val="28"/>
        </w:rPr>
        <w:t>”的详细内容，通过显示屏右边【▲】【▼】方向键浏览；</w:t>
      </w:r>
    </w:p>
    <w:p w:rsidR="00031B4B" w:rsidRDefault="00031B4B" w:rsidP="00031B4B">
      <w:pPr>
        <w:spacing w:line="0" w:lineRule="atLeast"/>
        <w:rPr>
          <w:rFonts w:ascii="微软雅黑" w:eastAsia="微软雅黑" w:hAnsi="微软雅黑"/>
          <w:color w:val="0000FF"/>
          <w:sz w:val="28"/>
        </w:rPr>
      </w:pPr>
    </w:p>
    <w:p w:rsidR="00031B4B" w:rsidRDefault="00031B4B" w:rsidP="00031B4B">
      <w:pPr>
        <w:spacing w:line="0" w:lineRule="atLeast"/>
        <w:rPr>
          <w:rFonts w:ascii="微软雅黑" w:eastAsia="微软雅黑" w:hAnsi="微软雅黑"/>
          <w:color w:val="0000FF"/>
          <w:sz w:val="28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DFD40B7" wp14:editId="37A8850C">
            <wp:extent cx="2895600" cy="1930400"/>
            <wp:effectExtent l="0" t="0" r="0" b="0"/>
            <wp:docPr id="8" name="Picture 5" descr="使用指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使用指南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59" cy="193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B4B" w:rsidRPr="00A37A7F" w:rsidRDefault="00031B4B" w:rsidP="00031B4B">
      <w:pPr>
        <w:spacing w:line="0" w:lineRule="atLeast"/>
        <w:rPr>
          <w:rFonts w:ascii="微软雅黑" w:eastAsia="微软雅黑" w:hAnsi="微软雅黑"/>
          <w:color w:val="0000FF"/>
          <w:sz w:val="28"/>
        </w:rPr>
      </w:pPr>
    </w:p>
    <w:p w:rsidR="00DF332A" w:rsidRDefault="00DF332A">
      <w:pPr>
        <w:numPr>
          <w:ilvl w:val="0"/>
          <w:numId w:val="7"/>
        </w:numPr>
        <w:tabs>
          <w:tab w:val="left" w:pos="425"/>
        </w:tabs>
        <w:spacing w:line="0" w:lineRule="atLeast"/>
        <w:rPr>
          <w:rFonts w:ascii="微软雅黑" w:eastAsia="微软雅黑" w:hAnsi="微软雅黑"/>
          <w:color w:val="0000FF"/>
          <w:sz w:val="28"/>
        </w:rPr>
      </w:pPr>
      <w:r w:rsidRPr="00A37A7F">
        <w:rPr>
          <w:rFonts w:ascii="微软雅黑" w:eastAsia="微软雅黑" w:hAnsi="微软雅黑" w:hint="eastAsia"/>
          <w:color w:val="0000FF"/>
          <w:sz w:val="28"/>
        </w:rPr>
        <w:t>按【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ESC】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键，返回到主菜单。</w:t>
      </w:r>
    </w:p>
    <w:p w:rsidR="00031B4B" w:rsidRPr="00A37A7F" w:rsidRDefault="00031B4B" w:rsidP="00031B4B">
      <w:pPr>
        <w:spacing w:line="0" w:lineRule="atLeast"/>
        <w:rPr>
          <w:rFonts w:ascii="微软雅黑" w:eastAsia="微软雅黑" w:hAnsi="微软雅黑"/>
          <w:color w:val="0000FF"/>
          <w:sz w:val="28"/>
        </w:rPr>
      </w:pPr>
    </w:p>
    <w:p w:rsidR="00DF332A" w:rsidRDefault="00603680">
      <w:pPr>
        <w:spacing w:line="0" w:lineRule="atLeast"/>
        <w:rPr>
          <w:rFonts w:ascii="微软雅黑" w:eastAsia="微软雅黑" w:hAnsi="微软雅黑"/>
          <w:color w:val="0000FF"/>
          <w:sz w:val="24"/>
        </w:rPr>
      </w:pPr>
      <w:r>
        <w:rPr>
          <w:rFonts w:ascii="微软雅黑" w:eastAsia="微软雅黑" w:hAnsi="微软雅黑"/>
          <w:noProof/>
          <w:color w:val="0000FF"/>
          <w:sz w:val="24"/>
        </w:rPr>
        <w:drawing>
          <wp:inline distT="0" distB="0" distL="0" distR="0" wp14:anchorId="47C97FDA" wp14:editId="183AB35A">
            <wp:extent cx="2895600" cy="1930400"/>
            <wp:effectExtent l="0" t="0" r="0" b="0"/>
            <wp:docPr id="9" name="Picture 6" descr="系统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系统设置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08" cy="193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32A">
        <w:rPr>
          <w:rFonts w:ascii="微软雅黑" w:eastAsia="微软雅黑" w:hAnsi="微软雅黑" w:hint="eastAsia"/>
          <w:color w:val="0000FF"/>
          <w:sz w:val="24"/>
        </w:rPr>
        <w:t xml:space="preserve">              </w:t>
      </w:r>
    </w:p>
    <w:p w:rsidR="00031B4B" w:rsidRDefault="00031B4B">
      <w:pPr>
        <w:spacing w:line="0" w:lineRule="atLeast"/>
        <w:rPr>
          <w:rFonts w:ascii="微软雅黑" w:eastAsia="微软雅黑" w:hAnsi="微软雅黑"/>
        </w:rPr>
      </w:pPr>
    </w:p>
    <w:p w:rsidR="00723128" w:rsidRDefault="00723128">
      <w:pPr>
        <w:spacing w:line="0" w:lineRule="atLeast"/>
        <w:rPr>
          <w:rFonts w:ascii="微软雅黑" w:eastAsia="微软雅黑" w:hAnsi="微软雅黑"/>
        </w:rPr>
      </w:pPr>
    </w:p>
    <w:p w:rsidR="00723128" w:rsidRDefault="00723128">
      <w:pPr>
        <w:spacing w:line="0" w:lineRule="atLeast"/>
        <w:rPr>
          <w:rFonts w:ascii="微软雅黑" w:eastAsia="微软雅黑" w:hAnsi="微软雅黑"/>
        </w:rPr>
      </w:pPr>
    </w:p>
    <w:p w:rsidR="00DF332A" w:rsidRDefault="00DF332A">
      <w:pPr>
        <w:numPr>
          <w:ilvl w:val="0"/>
          <w:numId w:val="7"/>
        </w:numPr>
        <w:tabs>
          <w:tab w:val="left" w:pos="425"/>
        </w:tabs>
        <w:spacing w:line="0" w:lineRule="atLeast"/>
        <w:rPr>
          <w:rFonts w:ascii="微软雅黑" w:eastAsia="微软雅黑" w:hAnsi="微软雅黑"/>
          <w:color w:val="0000FF"/>
          <w:sz w:val="28"/>
        </w:rPr>
      </w:pPr>
      <w:r w:rsidRPr="00A37A7F">
        <w:rPr>
          <w:rFonts w:ascii="微软雅黑" w:eastAsia="微软雅黑" w:hAnsi="微软雅黑" w:hint="eastAsia"/>
          <w:color w:val="0000FF"/>
          <w:sz w:val="28"/>
        </w:rPr>
        <w:t>按【▲】【▼】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【&lt;】【&gt;】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键，移动光标到“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系统设置</w:t>
      </w:r>
      <w:r w:rsidRPr="00A37A7F">
        <w:rPr>
          <w:rFonts w:ascii="微软雅黑" w:eastAsia="微软雅黑" w:hAnsi="微软雅黑" w:hint="eastAsia"/>
          <w:color w:val="0000FF"/>
          <w:sz w:val="28"/>
        </w:rPr>
        <w:t>”，按【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OK】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键，仪器进入系统设置子菜单，在“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时间与日期设置</w:t>
      </w:r>
      <w:r w:rsidRPr="00A37A7F">
        <w:rPr>
          <w:rFonts w:ascii="微软雅黑" w:eastAsia="微软雅黑" w:hAnsi="微软雅黑" w:hint="eastAsia"/>
          <w:color w:val="0000FF"/>
          <w:sz w:val="28"/>
        </w:rPr>
        <w:t>”栏，通过显示屏右边【▲】【▼】方向键增加或减少数值，继续按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【TAB】</w:t>
      </w:r>
      <w:r w:rsidRPr="00A37A7F">
        <w:rPr>
          <w:rFonts w:ascii="微软雅黑" w:eastAsia="微软雅黑" w:hAnsi="微软雅黑" w:hint="eastAsia"/>
          <w:color w:val="0000FF"/>
          <w:sz w:val="28"/>
        </w:rPr>
        <w:t>移到下一项“月、日、小时、分钟、秒钟”等；</w:t>
      </w:r>
    </w:p>
    <w:p w:rsidR="00031B4B" w:rsidRDefault="00031B4B" w:rsidP="00031B4B">
      <w:pPr>
        <w:spacing w:line="0" w:lineRule="atLeast"/>
        <w:rPr>
          <w:rFonts w:ascii="微软雅黑" w:eastAsia="微软雅黑" w:hAnsi="微软雅黑"/>
          <w:color w:val="0000FF"/>
          <w:sz w:val="28"/>
        </w:rPr>
      </w:pPr>
    </w:p>
    <w:p w:rsidR="00031B4B" w:rsidRDefault="00031B4B" w:rsidP="00031B4B">
      <w:pPr>
        <w:spacing w:line="0" w:lineRule="atLeast"/>
        <w:rPr>
          <w:rFonts w:ascii="微软雅黑" w:eastAsia="微软雅黑" w:hAnsi="微软雅黑"/>
          <w:color w:val="0000FF"/>
          <w:sz w:val="28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34274A17" wp14:editId="625225F3">
            <wp:extent cx="2871788" cy="1914525"/>
            <wp:effectExtent l="0" t="0" r="5080" b="0"/>
            <wp:docPr id="10" name="图片 63" descr="不连续测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 descr="不连续测试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88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B4B" w:rsidRPr="00A37A7F" w:rsidRDefault="00031B4B" w:rsidP="00031B4B">
      <w:pPr>
        <w:spacing w:line="0" w:lineRule="atLeast"/>
        <w:rPr>
          <w:rFonts w:ascii="微软雅黑" w:eastAsia="微软雅黑" w:hAnsi="微软雅黑"/>
          <w:color w:val="0000FF"/>
          <w:sz w:val="28"/>
        </w:rPr>
      </w:pPr>
    </w:p>
    <w:p w:rsidR="00B86C9D" w:rsidRDefault="00DF332A" w:rsidP="00B86C9D">
      <w:pPr>
        <w:numPr>
          <w:ilvl w:val="0"/>
          <w:numId w:val="7"/>
        </w:numPr>
        <w:tabs>
          <w:tab w:val="left" w:pos="425"/>
        </w:tabs>
        <w:spacing w:line="0" w:lineRule="atLeast"/>
        <w:rPr>
          <w:rFonts w:ascii="微软雅黑" w:eastAsia="微软雅黑" w:hAnsi="微软雅黑"/>
          <w:color w:val="0000FF"/>
          <w:sz w:val="28"/>
        </w:rPr>
      </w:pPr>
      <w:r w:rsidRPr="00A37A7F">
        <w:rPr>
          <w:rFonts w:ascii="微软雅黑" w:eastAsia="微软雅黑" w:hAnsi="微软雅黑" w:hint="eastAsia"/>
          <w:color w:val="0000FF"/>
          <w:sz w:val="28"/>
        </w:rPr>
        <w:lastRenderedPageBreak/>
        <w:t>按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【TAB】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键，移动光标到“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对比度</w:t>
      </w:r>
      <w:r w:rsidRPr="00A37A7F">
        <w:rPr>
          <w:rFonts w:ascii="微软雅黑" w:eastAsia="微软雅黑" w:hAnsi="微软雅黑" w:hint="eastAsia"/>
          <w:color w:val="0000FF"/>
          <w:sz w:val="28"/>
        </w:rPr>
        <w:t>”栏，如有必要（即当屏幕显示太淡或太深时），按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【&lt;】【&gt;】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键可进行对比度设置。</w:t>
      </w:r>
    </w:p>
    <w:p w:rsidR="00031B4B" w:rsidRPr="00A37A7F" w:rsidRDefault="00031B4B" w:rsidP="00031B4B">
      <w:pPr>
        <w:spacing w:line="0" w:lineRule="atLeast"/>
        <w:rPr>
          <w:rFonts w:ascii="微软雅黑" w:eastAsia="微软雅黑" w:hAnsi="微软雅黑"/>
          <w:color w:val="0000FF"/>
          <w:sz w:val="28"/>
        </w:rPr>
      </w:pPr>
    </w:p>
    <w:p w:rsidR="00031B4B" w:rsidRDefault="00603680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0007DA66" wp14:editId="485225C3">
            <wp:extent cx="2390775" cy="1524000"/>
            <wp:effectExtent l="0" t="0" r="9525" b="0"/>
            <wp:docPr id="11" name="图片 63" descr="不连续测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 descr="不连续测试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B4B">
        <w:rPr>
          <w:rFonts w:ascii="微软雅黑" w:eastAsia="微软雅黑" w:hAnsi="微软雅黑" w:hint="eastAsia"/>
        </w:rPr>
        <w:t xml:space="preserve">          </w:t>
      </w:r>
      <w:r w:rsidR="00DF332A">
        <w:rPr>
          <w:rFonts w:ascii="微软雅黑" w:eastAsia="微软雅黑" w:hAnsi="微软雅黑" w:hint="eastAsia"/>
        </w:rPr>
        <w:t xml:space="preserve">  </w:t>
      </w:r>
      <w:r>
        <w:rPr>
          <w:rFonts w:ascii="微软雅黑" w:eastAsia="微软雅黑" w:hAnsi="微软雅黑" w:hint="eastAsia"/>
          <w:noProof/>
        </w:rPr>
        <w:drawing>
          <wp:inline distT="0" distB="0" distL="0" distR="0" wp14:anchorId="127F9837" wp14:editId="43FF2616">
            <wp:extent cx="2428875" cy="1524000"/>
            <wp:effectExtent l="0" t="0" r="9525" b="0"/>
            <wp:docPr id="12" name="图片 63" descr="不连续测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 descr="不连续测试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32A">
        <w:rPr>
          <w:rFonts w:ascii="微软雅黑" w:eastAsia="微软雅黑" w:hAnsi="微软雅黑" w:hint="eastAsia"/>
        </w:rPr>
        <w:t xml:space="preserve">  </w:t>
      </w:r>
    </w:p>
    <w:p w:rsidR="00DF332A" w:rsidRDefault="00DF332A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         </w:t>
      </w:r>
    </w:p>
    <w:p w:rsidR="00DF332A" w:rsidRDefault="00DF332A">
      <w:pPr>
        <w:numPr>
          <w:ilvl w:val="0"/>
          <w:numId w:val="7"/>
        </w:numPr>
        <w:tabs>
          <w:tab w:val="left" w:pos="425"/>
        </w:tabs>
        <w:spacing w:line="0" w:lineRule="atLeast"/>
        <w:rPr>
          <w:rFonts w:ascii="微软雅黑" w:eastAsia="微软雅黑" w:hAnsi="微软雅黑"/>
          <w:color w:val="0000FF"/>
          <w:sz w:val="28"/>
        </w:rPr>
      </w:pPr>
      <w:r w:rsidRPr="00A37A7F">
        <w:rPr>
          <w:rFonts w:ascii="微软雅黑" w:eastAsia="微软雅黑" w:hAnsi="微软雅黑" w:hint="eastAsia"/>
          <w:color w:val="0000FF"/>
          <w:sz w:val="28"/>
        </w:rPr>
        <w:t>按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【TAB】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键，移到下一项，进行“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背光关闭时间</w:t>
      </w:r>
      <w:r w:rsidRPr="00A37A7F">
        <w:rPr>
          <w:rFonts w:ascii="微软雅黑" w:eastAsia="微软雅黑" w:hAnsi="微软雅黑" w:hint="eastAsia"/>
          <w:color w:val="0000FF"/>
          <w:sz w:val="28"/>
        </w:rPr>
        <w:t>”设置， 通过显示屏右边【▲】【▼】方向键滚动设置“常亮“、”常灭“、”</w:t>
      </w:r>
      <w:r w:rsidRPr="00A37A7F">
        <w:rPr>
          <w:rFonts w:ascii="微软雅黑" w:eastAsia="微软雅黑" w:hAnsi="微软雅黑"/>
          <w:color w:val="0000FF"/>
          <w:sz w:val="28"/>
        </w:rPr>
        <w:t>1</w:t>
      </w:r>
      <w:r w:rsidRPr="00A37A7F">
        <w:rPr>
          <w:rFonts w:ascii="微软雅黑" w:eastAsia="微软雅黑" w:hAnsi="微软雅黑" w:hint="eastAsia"/>
          <w:color w:val="0000FF"/>
          <w:sz w:val="28"/>
        </w:rPr>
        <w:t>秒钟“、”</w:t>
      </w:r>
      <w:r w:rsidRPr="00A37A7F">
        <w:rPr>
          <w:rFonts w:ascii="微软雅黑" w:eastAsia="微软雅黑" w:hAnsi="微软雅黑"/>
          <w:color w:val="0000FF"/>
          <w:sz w:val="28"/>
        </w:rPr>
        <w:t>2</w:t>
      </w:r>
      <w:r w:rsidRPr="00A37A7F">
        <w:rPr>
          <w:rFonts w:ascii="微软雅黑" w:eastAsia="微软雅黑" w:hAnsi="微软雅黑" w:hint="eastAsia"/>
          <w:color w:val="0000FF"/>
          <w:sz w:val="28"/>
        </w:rPr>
        <w:t>秒钟“、</w:t>
      </w:r>
      <w:r w:rsidRPr="00A37A7F">
        <w:rPr>
          <w:rFonts w:ascii="微软雅黑" w:eastAsia="微软雅黑" w:hAnsi="微软雅黑"/>
          <w:color w:val="0000FF"/>
          <w:sz w:val="28"/>
        </w:rPr>
        <w:t>0</w:t>
      </w:r>
      <w:r w:rsidRPr="00A37A7F">
        <w:rPr>
          <w:rFonts w:ascii="微软雅黑" w:eastAsia="微软雅黑" w:hAnsi="微软雅黑" w:hint="eastAsia"/>
          <w:color w:val="0000FF"/>
          <w:sz w:val="28"/>
        </w:rPr>
        <w:t>至</w:t>
      </w:r>
      <w:r w:rsidRPr="00A37A7F">
        <w:rPr>
          <w:rFonts w:ascii="微软雅黑" w:eastAsia="微软雅黑" w:hAnsi="微软雅黑"/>
          <w:color w:val="0000FF"/>
          <w:sz w:val="28"/>
        </w:rPr>
        <w:t>999</w:t>
      </w:r>
      <w:r w:rsidRPr="00A37A7F">
        <w:rPr>
          <w:rFonts w:ascii="微软雅黑" w:eastAsia="微软雅黑" w:hAnsi="微软雅黑" w:hint="eastAsia"/>
          <w:color w:val="0000FF"/>
          <w:sz w:val="28"/>
        </w:rPr>
        <w:t>秒钟”；</w:t>
      </w:r>
    </w:p>
    <w:p w:rsidR="00031B4B" w:rsidRPr="00A37A7F" w:rsidRDefault="00031B4B" w:rsidP="00031B4B">
      <w:pPr>
        <w:spacing w:line="0" w:lineRule="atLeast"/>
        <w:ind w:left="425"/>
        <w:rPr>
          <w:rFonts w:ascii="微软雅黑" w:eastAsia="微软雅黑" w:hAnsi="微软雅黑"/>
          <w:color w:val="0000FF"/>
          <w:sz w:val="28"/>
        </w:rPr>
      </w:pPr>
    </w:p>
    <w:p w:rsidR="003228D4" w:rsidRDefault="00603680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2E64E4FF" wp14:editId="6FB1DDA8">
            <wp:extent cx="2390775" cy="1524000"/>
            <wp:effectExtent l="0" t="0" r="9525" b="0"/>
            <wp:docPr id="13" name="图片 72" descr="启用声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 descr="启用声音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B4B">
        <w:rPr>
          <w:rFonts w:ascii="微软雅黑" w:eastAsia="微软雅黑" w:hAnsi="微软雅黑" w:hint="eastAsia"/>
        </w:rPr>
        <w:t xml:space="preserve">          </w:t>
      </w:r>
      <w:r w:rsidR="00DF332A">
        <w:rPr>
          <w:rFonts w:ascii="微软雅黑" w:eastAsia="微软雅黑" w:hAnsi="微软雅黑" w:hint="eastAsia"/>
        </w:rPr>
        <w:t xml:space="preserve">  </w:t>
      </w:r>
      <w:r>
        <w:rPr>
          <w:rFonts w:ascii="微软雅黑" w:eastAsia="微软雅黑" w:hAnsi="微软雅黑" w:hint="eastAsia"/>
          <w:noProof/>
        </w:rPr>
        <w:drawing>
          <wp:inline distT="0" distB="0" distL="0" distR="0" wp14:anchorId="159159C4" wp14:editId="042D5EB1">
            <wp:extent cx="2428875" cy="1524000"/>
            <wp:effectExtent l="0" t="0" r="9525" b="0"/>
            <wp:docPr id="14" name="图片 73" descr="连续测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 descr="连续测试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32A">
        <w:rPr>
          <w:rFonts w:ascii="微软雅黑" w:eastAsia="微软雅黑" w:hAnsi="微软雅黑" w:hint="eastAsia"/>
        </w:rPr>
        <w:t xml:space="preserve">  </w:t>
      </w:r>
    </w:p>
    <w:p w:rsidR="00DF332A" w:rsidRDefault="00DF332A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  </w:t>
      </w:r>
      <w:r w:rsidR="00723128">
        <w:rPr>
          <w:rFonts w:ascii="微软雅黑" w:eastAsia="微软雅黑" w:hAnsi="微软雅黑" w:hint="eastAsia"/>
        </w:rPr>
        <w:t xml:space="preserve">       </w:t>
      </w:r>
    </w:p>
    <w:p w:rsidR="00DF332A" w:rsidRDefault="00DF332A">
      <w:pPr>
        <w:numPr>
          <w:ilvl w:val="0"/>
          <w:numId w:val="7"/>
        </w:numPr>
        <w:tabs>
          <w:tab w:val="left" w:pos="425"/>
        </w:tabs>
        <w:spacing w:line="0" w:lineRule="atLeast"/>
        <w:rPr>
          <w:rFonts w:ascii="微软雅黑" w:eastAsia="微软雅黑" w:hAnsi="微软雅黑"/>
          <w:color w:val="0000FF"/>
          <w:sz w:val="28"/>
        </w:rPr>
      </w:pPr>
      <w:r w:rsidRPr="00A37A7F">
        <w:rPr>
          <w:rFonts w:ascii="微软雅黑" w:eastAsia="微软雅黑" w:hAnsi="微软雅黑" w:hint="eastAsia"/>
          <w:color w:val="0000FF"/>
          <w:sz w:val="28"/>
        </w:rPr>
        <w:t>按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【TAB】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键，移动光标到“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启用声音</w:t>
      </w:r>
      <w:r w:rsidRPr="00A37A7F">
        <w:rPr>
          <w:rFonts w:ascii="微软雅黑" w:eastAsia="微软雅黑" w:hAnsi="微软雅黑" w:hint="eastAsia"/>
          <w:color w:val="0000FF"/>
          <w:sz w:val="28"/>
        </w:rPr>
        <w:t>”设置， 按【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SEL】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键，打“</w:t>
      </w:r>
      <w:r w:rsidRPr="00A37A7F">
        <w:rPr>
          <w:rFonts w:ascii="微软雅黑" w:eastAsia="微软雅黑" w:hAnsi="微软雅黑" w:cs="微软雅黑" w:hint="eastAsia"/>
          <w:b/>
          <w:bCs/>
          <w:color w:val="0000FF"/>
          <w:sz w:val="28"/>
        </w:rPr>
        <w:t>√</w:t>
      </w:r>
      <w:r w:rsidRPr="00A37A7F">
        <w:rPr>
          <w:rFonts w:ascii="微软雅黑" w:eastAsia="微软雅黑" w:hAnsi="微软雅黑" w:hint="eastAsia"/>
          <w:color w:val="0000FF"/>
          <w:sz w:val="28"/>
        </w:rPr>
        <w:t>”启用语音报警，空白为关闭声音；按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【TAB】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键，移动光标到“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连续测试</w:t>
      </w:r>
      <w:r w:rsidRPr="00A37A7F">
        <w:rPr>
          <w:rFonts w:ascii="微软雅黑" w:eastAsia="微软雅黑" w:hAnsi="微软雅黑" w:hint="eastAsia"/>
          <w:color w:val="0000FF"/>
          <w:sz w:val="28"/>
        </w:rPr>
        <w:t>”设置， 按【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SEL】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键，打“</w:t>
      </w:r>
      <w:r w:rsidRPr="00A37A7F">
        <w:rPr>
          <w:rFonts w:ascii="微软雅黑" w:eastAsia="微软雅黑" w:hAnsi="微软雅黑" w:cs="微软雅黑" w:hint="eastAsia"/>
          <w:b/>
          <w:bCs/>
          <w:color w:val="0000FF"/>
          <w:sz w:val="28"/>
        </w:rPr>
        <w:t>√</w:t>
      </w:r>
      <w:r w:rsidRPr="00A37A7F">
        <w:rPr>
          <w:rFonts w:ascii="微软雅黑" w:eastAsia="微软雅黑" w:hAnsi="微软雅黑" w:hint="eastAsia"/>
          <w:color w:val="0000FF"/>
          <w:sz w:val="28"/>
        </w:rPr>
        <w:t>”启用连续测试，仪器全自动测量，空白为关闭连续测试功能；</w:t>
      </w:r>
    </w:p>
    <w:p w:rsidR="00031B4B" w:rsidRPr="00A37A7F" w:rsidRDefault="00031B4B" w:rsidP="00031B4B">
      <w:pPr>
        <w:spacing w:line="0" w:lineRule="atLeast"/>
        <w:rPr>
          <w:rFonts w:ascii="微软雅黑" w:eastAsia="微软雅黑" w:hAnsi="微软雅黑"/>
          <w:color w:val="0000FF"/>
          <w:sz w:val="28"/>
        </w:rPr>
      </w:pPr>
    </w:p>
    <w:p w:rsidR="00031B4B" w:rsidRDefault="00603680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5B965F67" wp14:editId="32D6C79D">
            <wp:extent cx="2419350" cy="1524000"/>
            <wp:effectExtent l="0" t="0" r="0" b="0"/>
            <wp:docPr id="15" name="图片 63" descr="不连续测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 descr="不连续测试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B4B">
        <w:rPr>
          <w:rFonts w:ascii="微软雅黑" w:eastAsia="微软雅黑" w:hAnsi="微软雅黑" w:hint="eastAsia"/>
        </w:rPr>
        <w:t xml:space="preserve">        </w:t>
      </w:r>
      <w:r w:rsidR="00DF332A">
        <w:rPr>
          <w:rFonts w:ascii="微软雅黑" w:eastAsia="微软雅黑" w:hAnsi="微软雅黑" w:hint="eastAsia"/>
        </w:rPr>
        <w:t xml:space="preserve"> </w:t>
      </w:r>
      <w:r w:rsidR="00031B4B">
        <w:rPr>
          <w:rFonts w:ascii="微软雅黑" w:eastAsia="微软雅黑" w:hAnsi="微软雅黑" w:hint="eastAsia"/>
        </w:rPr>
        <w:t xml:space="preserve"> </w:t>
      </w:r>
      <w:r w:rsidR="00DF332A">
        <w:rPr>
          <w:rFonts w:ascii="微软雅黑" w:eastAsia="微软雅黑" w:hAnsi="微软雅黑" w:hint="eastAsia"/>
        </w:rPr>
        <w:t xml:space="preserve">  </w:t>
      </w:r>
      <w:r>
        <w:rPr>
          <w:rFonts w:ascii="微软雅黑" w:eastAsia="微软雅黑" w:hAnsi="微软雅黑" w:hint="eastAsia"/>
          <w:noProof/>
        </w:rPr>
        <w:drawing>
          <wp:inline distT="0" distB="0" distL="0" distR="0" wp14:anchorId="74B499AA" wp14:editId="4F780179">
            <wp:extent cx="2419350" cy="1524000"/>
            <wp:effectExtent l="0" t="0" r="0" b="0"/>
            <wp:docPr id="16" name="图片 63" descr="不连续测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 descr="不连续测试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32A">
        <w:rPr>
          <w:rFonts w:ascii="微软雅黑" w:eastAsia="微软雅黑" w:hAnsi="微软雅黑" w:hint="eastAsia"/>
        </w:rPr>
        <w:t xml:space="preserve">    </w:t>
      </w:r>
    </w:p>
    <w:p w:rsidR="00DF332A" w:rsidRDefault="00DF332A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           </w:t>
      </w:r>
    </w:p>
    <w:p w:rsidR="00031B4B" w:rsidRDefault="00DF332A" w:rsidP="00031B4B">
      <w:pPr>
        <w:numPr>
          <w:ilvl w:val="0"/>
          <w:numId w:val="7"/>
        </w:numPr>
        <w:tabs>
          <w:tab w:val="left" w:pos="425"/>
        </w:tabs>
        <w:spacing w:line="0" w:lineRule="atLeast"/>
        <w:rPr>
          <w:rFonts w:ascii="微软雅黑" w:eastAsia="微软雅黑" w:hAnsi="微软雅黑"/>
          <w:color w:val="0000FF"/>
          <w:sz w:val="28"/>
        </w:rPr>
      </w:pPr>
      <w:r w:rsidRPr="00A37A7F">
        <w:rPr>
          <w:rFonts w:ascii="微软雅黑" w:eastAsia="微软雅黑" w:hAnsi="微软雅黑" w:hint="eastAsia"/>
          <w:color w:val="0000FF"/>
          <w:sz w:val="28"/>
        </w:rPr>
        <w:t>继续按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【TAB】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键，移到下一项，进行“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自动关机时间</w:t>
      </w:r>
      <w:r w:rsidRPr="00A37A7F">
        <w:rPr>
          <w:rFonts w:ascii="微软雅黑" w:eastAsia="微软雅黑" w:hAnsi="微软雅黑" w:hint="eastAsia"/>
          <w:color w:val="0000FF"/>
          <w:sz w:val="28"/>
        </w:rPr>
        <w:t>”设置，通过</w:t>
      </w:r>
      <w:r w:rsidRPr="00A37A7F">
        <w:rPr>
          <w:rFonts w:ascii="微软雅黑" w:eastAsia="微软雅黑" w:hAnsi="微软雅黑" w:hint="eastAsia"/>
          <w:color w:val="0000FF"/>
          <w:sz w:val="28"/>
        </w:rPr>
        <w:lastRenderedPageBreak/>
        <w:t>显示屏右边【▲】【▼】方向键滚动设置“从不、”</w:t>
      </w:r>
      <w:r w:rsidRPr="00A37A7F">
        <w:rPr>
          <w:rFonts w:ascii="微软雅黑" w:eastAsia="微软雅黑" w:hAnsi="微软雅黑"/>
          <w:color w:val="0000FF"/>
          <w:sz w:val="28"/>
        </w:rPr>
        <w:t>1</w:t>
      </w:r>
      <w:r w:rsidRPr="00A37A7F">
        <w:rPr>
          <w:rFonts w:ascii="微软雅黑" w:eastAsia="微软雅黑" w:hAnsi="微软雅黑" w:hint="eastAsia"/>
          <w:color w:val="0000FF"/>
          <w:sz w:val="28"/>
        </w:rPr>
        <w:t>分钟、”</w:t>
      </w:r>
      <w:r w:rsidRPr="00A37A7F">
        <w:rPr>
          <w:rFonts w:ascii="微软雅黑" w:eastAsia="微软雅黑" w:hAnsi="微软雅黑"/>
          <w:color w:val="0000FF"/>
          <w:sz w:val="28"/>
        </w:rPr>
        <w:t>2</w:t>
      </w:r>
      <w:r w:rsidRPr="00A37A7F">
        <w:rPr>
          <w:rFonts w:ascii="微软雅黑" w:eastAsia="微软雅黑" w:hAnsi="微软雅黑" w:hint="eastAsia"/>
          <w:color w:val="0000FF"/>
          <w:sz w:val="28"/>
        </w:rPr>
        <w:t>分钟“、</w:t>
      </w:r>
      <w:r w:rsidRPr="00A37A7F">
        <w:rPr>
          <w:rFonts w:ascii="微软雅黑" w:eastAsia="微软雅黑" w:hAnsi="微软雅黑"/>
          <w:color w:val="0000FF"/>
          <w:sz w:val="28"/>
        </w:rPr>
        <w:t>0</w:t>
      </w:r>
      <w:r w:rsidRPr="00A37A7F">
        <w:rPr>
          <w:rFonts w:ascii="微软雅黑" w:eastAsia="微软雅黑" w:hAnsi="微软雅黑" w:hint="eastAsia"/>
          <w:color w:val="0000FF"/>
          <w:sz w:val="28"/>
        </w:rPr>
        <w:t>至</w:t>
      </w:r>
      <w:r w:rsidRPr="00A37A7F">
        <w:rPr>
          <w:rFonts w:ascii="微软雅黑" w:eastAsia="微软雅黑" w:hAnsi="微软雅黑"/>
          <w:color w:val="0000FF"/>
          <w:sz w:val="28"/>
        </w:rPr>
        <w:t>999</w:t>
      </w:r>
      <w:r w:rsidRPr="00A37A7F">
        <w:rPr>
          <w:rFonts w:ascii="微软雅黑" w:eastAsia="微软雅黑" w:hAnsi="微软雅黑" w:hint="eastAsia"/>
          <w:color w:val="0000FF"/>
          <w:sz w:val="28"/>
        </w:rPr>
        <w:t>分钟”；</w:t>
      </w:r>
    </w:p>
    <w:p w:rsidR="003228D4" w:rsidRPr="003228D4" w:rsidRDefault="003228D4" w:rsidP="003228D4">
      <w:pPr>
        <w:tabs>
          <w:tab w:val="left" w:pos="425"/>
        </w:tabs>
        <w:spacing w:line="0" w:lineRule="atLeast"/>
        <w:rPr>
          <w:rFonts w:ascii="微软雅黑" w:eastAsia="微软雅黑" w:hAnsi="微软雅黑"/>
          <w:color w:val="0000FF"/>
          <w:sz w:val="28"/>
        </w:rPr>
      </w:pPr>
    </w:p>
    <w:p w:rsidR="00A37A7F" w:rsidRPr="00031B4B" w:rsidRDefault="00DF332A" w:rsidP="00031B4B">
      <w:pPr>
        <w:numPr>
          <w:ilvl w:val="0"/>
          <w:numId w:val="7"/>
        </w:numPr>
        <w:tabs>
          <w:tab w:val="left" w:pos="425"/>
        </w:tabs>
        <w:spacing w:line="0" w:lineRule="atLeast"/>
        <w:rPr>
          <w:rFonts w:ascii="微软雅黑" w:eastAsia="微软雅黑" w:hAnsi="微软雅黑"/>
          <w:color w:val="0000FF"/>
          <w:sz w:val="28"/>
        </w:rPr>
      </w:pPr>
      <w:r w:rsidRPr="00A37A7F">
        <w:rPr>
          <w:rFonts w:ascii="微软雅黑" w:eastAsia="微软雅黑" w:hAnsi="微软雅黑" w:hint="eastAsia"/>
          <w:color w:val="0000FF"/>
          <w:sz w:val="28"/>
        </w:rPr>
        <w:t>系统设置完成后，按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【OK】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键保存设置并返回到主菜单。如不要保存当前设置，可直接按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【ESC】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键返回主菜单。</w:t>
      </w:r>
    </w:p>
    <w:p w:rsidR="00A37A7F" w:rsidRPr="00A37A7F" w:rsidRDefault="00A37A7F" w:rsidP="00A37A7F">
      <w:pPr>
        <w:spacing w:line="0" w:lineRule="atLeast"/>
        <w:rPr>
          <w:rFonts w:ascii="微软雅黑" w:eastAsia="微软雅黑" w:hAnsi="微软雅黑"/>
          <w:color w:val="0000FF"/>
          <w:sz w:val="10"/>
          <w:szCs w:val="10"/>
        </w:rPr>
      </w:pPr>
    </w:p>
    <w:p w:rsidR="00A37A7F" w:rsidRPr="00A37A7F" w:rsidRDefault="00A37A7F" w:rsidP="00A37A7F">
      <w:pPr>
        <w:spacing w:line="0" w:lineRule="atLeast"/>
        <w:ind w:left="425"/>
        <w:rPr>
          <w:rFonts w:ascii="微软雅黑" w:eastAsia="微软雅黑" w:hAnsi="微软雅黑"/>
          <w:color w:val="0000FF"/>
          <w:sz w:val="10"/>
          <w:szCs w:val="10"/>
        </w:rPr>
      </w:pPr>
    </w:p>
    <w:p w:rsidR="00DF332A" w:rsidRDefault="00603680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49DD5C64" wp14:editId="4C2E5593">
            <wp:extent cx="2419350" cy="1524000"/>
            <wp:effectExtent l="0" t="0" r="0" b="0"/>
            <wp:docPr id="17" name="Picture 14" descr="系统状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系统状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B4B">
        <w:rPr>
          <w:rFonts w:ascii="微软雅黑" w:eastAsia="微软雅黑" w:hAnsi="微软雅黑" w:hint="eastAsia"/>
        </w:rPr>
        <w:t xml:space="preserve">          </w:t>
      </w:r>
      <w:r w:rsidR="00DF332A">
        <w:rPr>
          <w:rFonts w:ascii="微软雅黑" w:eastAsia="微软雅黑" w:hAnsi="微软雅黑" w:hint="eastAsia"/>
        </w:rPr>
        <w:t xml:space="preserve">  </w:t>
      </w:r>
      <w:r>
        <w:rPr>
          <w:rFonts w:ascii="微软雅黑" w:eastAsia="微软雅黑" w:hAnsi="微软雅黑"/>
          <w:noProof/>
        </w:rPr>
        <w:drawing>
          <wp:inline distT="0" distB="0" distL="0" distR="0" wp14:anchorId="2895BBCD" wp14:editId="13526152">
            <wp:extent cx="2428875" cy="1524000"/>
            <wp:effectExtent l="0" t="0" r="9525" b="0"/>
            <wp:docPr id="18" name="Picture 15" descr="6系统状态内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系统状态内容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B4B" w:rsidRDefault="00031B4B">
      <w:pPr>
        <w:spacing w:line="0" w:lineRule="atLeast"/>
        <w:rPr>
          <w:rFonts w:ascii="微软雅黑" w:eastAsia="微软雅黑" w:hAnsi="微软雅黑"/>
        </w:rPr>
      </w:pPr>
    </w:p>
    <w:p w:rsidR="00031B4B" w:rsidRDefault="00DF332A" w:rsidP="00031B4B">
      <w:pPr>
        <w:numPr>
          <w:ilvl w:val="0"/>
          <w:numId w:val="7"/>
        </w:numPr>
        <w:tabs>
          <w:tab w:val="left" w:pos="425"/>
        </w:tabs>
        <w:spacing w:line="0" w:lineRule="atLeast"/>
        <w:rPr>
          <w:rFonts w:ascii="微软雅黑" w:eastAsia="微软雅黑" w:hAnsi="微软雅黑"/>
          <w:color w:val="0000FF"/>
          <w:sz w:val="28"/>
        </w:rPr>
      </w:pPr>
      <w:r w:rsidRPr="00A37A7F">
        <w:rPr>
          <w:rFonts w:ascii="微软雅黑" w:eastAsia="微软雅黑" w:hAnsi="微软雅黑" w:hint="eastAsia"/>
          <w:color w:val="0000FF"/>
          <w:sz w:val="28"/>
        </w:rPr>
        <w:t>回到主菜单界面，按【▲】【▼】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【&lt;】【&gt;】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键，移动光标到“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系统状态</w:t>
      </w:r>
      <w:r w:rsidRPr="00A37A7F">
        <w:rPr>
          <w:rFonts w:ascii="微软雅黑" w:eastAsia="微软雅黑" w:hAnsi="微软雅黑" w:hint="eastAsia"/>
          <w:color w:val="0000FF"/>
          <w:sz w:val="28"/>
        </w:rPr>
        <w:t>”，按【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OK】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键，仪器显示当前系统的状态，按【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ESC】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键，返回到主菜单；</w:t>
      </w:r>
    </w:p>
    <w:p w:rsidR="003228D4" w:rsidRDefault="003228D4" w:rsidP="003228D4">
      <w:pPr>
        <w:tabs>
          <w:tab w:val="left" w:pos="425"/>
        </w:tabs>
        <w:spacing w:line="0" w:lineRule="atLeast"/>
        <w:rPr>
          <w:rFonts w:ascii="微软雅黑" w:eastAsia="微软雅黑" w:hAnsi="微软雅黑"/>
          <w:color w:val="0000FF"/>
          <w:sz w:val="28"/>
        </w:rPr>
      </w:pPr>
    </w:p>
    <w:p w:rsidR="003228D4" w:rsidRDefault="003228D4" w:rsidP="003228D4">
      <w:pPr>
        <w:tabs>
          <w:tab w:val="left" w:pos="425"/>
        </w:tabs>
        <w:spacing w:line="0" w:lineRule="atLeast"/>
        <w:rPr>
          <w:rFonts w:ascii="微软雅黑" w:eastAsia="微软雅黑" w:hAnsi="微软雅黑"/>
          <w:color w:val="0000FF"/>
          <w:sz w:val="28"/>
        </w:rPr>
      </w:pPr>
    </w:p>
    <w:p w:rsidR="003228D4" w:rsidRDefault="003228D4" w:rsidP="003228D4">
      <w:pPr>
        <w:tabs>
          <w:tab w:val="left" w:pos="425"/>
        </w:tabs>
        <w:spacing w:line="0" w:lineRule="atLeast"/>
        <w:rPr>
          <w:rFonts w:ascii="微软雅黑" w:eastAsia="微软雅黑" w:hAnsi="微软雅黑"/>
          <w:color w:val="0000FF"/>
          <w:sz w:val="28"/>
        </w:rPr>
      </w:pPr>
    </w:p>
    <w:p w:rsidR="003228D4" w:rsidRDefault="003228D4" w:rsidP="003228D4">
      <w:pPr>
        <w:tabs>
          <w:tab w:val="left" w:pos="425"/>
        </w:tabs>
        <w:spacing w:line="0" w:lineRule="atLeast"/>
        <w:rPr>
          <w:rFonts w:ascii="微软雅黑" w:eastAsia="微软雅黑" w:hAnsi="微软雅黑"/>
          <w:color w:val="0000FF"/>
          <w:sz w:val="28"/>
        </w:rPr>
      </w:pPr>
    </w:p>
    <w:p w:rsidR="003228D4" w:rsidRPr="003228D4" w:rsidRDefault="003228D4" w:rsidP="003228D4">
      <w:pPr>
        <w:tabs>
          <w:tab w:val="left" w:pos="425"/>
        </w:tabs>
        <w:spacing w:line="0" w:lineRule="atLeast"/>
        <w:rPr>
          <w:rFonts w:ascii="微软雅黑" w:eastAsia="微软雅黑" w:hAnsi="微软雅黑"/>
          <w:color w:val="0000FF"/>
          <w:sz w:val="10"/>
          <w:szCs w:val="10"/>
        </w:rPr>
      </w:pPr>
    </w:p>
    <w:p w:rsidR="003228D4" w:rsidRDefault="003228D4" w:rsidP="003228D4">
      <w:pPr>
        <w:tabs>
          <w:tab w:val="left" w:pos="425"/>
        </w:tabs>
        <w:spacing w:line="0" w:lineRule="atLeast"/>
        <w:rPr>
          <w:rFonts w:ascii="微软雅黑" w:eastAsia="微软雅黑" w:hAnsi="微软雅黑"/>
          <w:color w:val="0000FF"/>
          <w:sz w:val="10"/>
          <w:szCs w:val="10"/>
        </w:rPr>
      </w:pPr>
    </w:p>
    <w:p w:rsidR="003228D4" w:rsidRDefault="003228D4" w:rsidP="003228D4">
      <w:pPr>
        <w:tabs>
          <w:tab w:val="left" w:pos="425"/>
        </w:tabs>
        <w:spacing w:line="0" w:lineRule="atLeast"/>
        <w:rPr>
          <w:rFonts w:ascii="微软雅黑" w:eastAsia="微软雅黑" w:hAnsi="微软雅黑"/>
          <w:color w:val="0000FF"/>
          <w:sz w:val="10"/>
          <w:szCs w:val="10"/>
        </w:rPr>
      </w:pPr>
    </w:p>
    <w:p w:rsidR="003228D4" w:rsidRPr="003228D4" w:rsidRDefault="003228D4" w:rsidP="003228D4">
      <w:pPr>
        <w:tabs>
          <w:tab w:val="left" w:pos="425"/>
        </w:tabs>
        <w:spacing w:line="0" w:lineRule="atLeast"/>
        <w:rPr>
          <w:rFonts w:ascii="微软雅黑" w:eastAsia="微软雅黑" w:hAnsi="微软雅黑"/>
          <w:color w:val="0000FF"/>
          <w:sz w:val="10"/>
          <w:szCs w:val="10"/>
        </w:rPr>
      </w:pPr>
    </w:p>
    <w:p w:rsidR="00DF332A" w:rsidRDefault="00603680">
      <w:pPr>
        <w:spacing w:line="0" w:lineRule="atLeast"/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5A6C42F5" wp14:editId="06518561">
            <wp:extent cx="2886075" cy="1924050"/>
            <wp:effectExtent l="0" t="0" r="9525" b="0"/>
            <wp:docPr id="19" name="Picture 16" descr="版本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版本信息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32A">
        <w:rPr>
          <w:rFonts w:ascii="微软雅黑" w:eastAsia="微软雅黑" w:hAnsi="微软雅黑" w:hint="eastAsia"/>
        </w:rPr>
        <w:t xml:space="preserve">                </w:t>
      </w:r>
    </w:p>
    <w:p w:rsidR="00031B4B" w:rsidRDefault="00031B4B">
      <w:pPr>
        <w:spacing w:line="0" w:lineRule="atLeast"/>
        <w:rPr>
          <w:rFonts w:ascii="微软雅黑" w:eastAsia="微软雅黑" w:hAnsi="微软雅黑"/>
        </w:rPr>
      </w:pPr>
    </w:p>
    <w:p w:rsidR="003228D4" w:rsidRPr="00C33D71" w:rsidRDefault="00DF332A" w:rsidP="003228D4">
      <w:pPr>
        <w:numPr>
          <w:ilvl w:val="0"/>
          <w:numId w:val="7"/>
        </w:numPr>
        <w:tabs>
          <w:tab w:val="left" w:pos="425"/>
        </w:tabs>
        <w:spacing w:line="0" w:lineRule="atLeast"/>
        <w:rPr>
          <w:rFonts w:ascii="微软雅黑" w:eastAsia="微软雅黑" w:hAnsi="微软雅黑"/>
          <w:color w:val="0000FF"/>
          <w:sz w:val="28"/>
        </w:rPr>
      </w:pPr>
      <w:r w:rsidRPr="00A37A7F">
        <w:rPr>
          <w:rFonts w:ascii="微软雅黑" w:eastAsia="微软雅黑" w:hAnsi="微软雅黑" w:hint="eastAsia"/>
          <w:color w:val="0000FF"/>
          <w:sz w:val="28"/>
        </w:rPr>
        <w:t>回到主菜单界面，按【▲】【▼】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【&lt;】【&gt;】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键，移动光标到“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版本信息</w:t>
      </w:r>
      <w:r w:rsidRPr="00A37A7F">
        <w:rPr>
          <w:rFonts w:ascii="微软雅黑" w:eastAsia="微软雅黑" w:hAnsi="微软雅黑" w:hint="eastAsia"/>
          <w:color w:val="0000FF"/>
          <w:sz w:val="28"/>
        </w:rPr>
        <w:t>”，按【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OK】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键，可查看仪器的版本信息，按【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ESC】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键，返回到主菜单；</w:t>
      </w:r>
      <w:bookmarkEnd w:id="120"/>
      <w:bookmarkEnd w:id="121"/>
    </w:p>
    <w:p w:rsidR="00DF332A" w:rsidRDefault="00DF332A" w:rsidP="00C33D71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jc w:val="center"/>
        <w:rPr>
          <w:rFonts w:ascii="微软雅黑" w:eastAsia="微软雅黑" w:hAnsi="微软雅黑"/>
          <w:bCs/>
          <w:sz w:val="44"/>
          <w:szCs w:val="44"/>
        </w:rPr>
      </w:pPr>
      <w:bookmarkStart w:id="122" w:name="_Toc383203593"/>
      <w:bookmarkStart w:id="123" w:name="_Toc383203612"/>
      <w:bookmarkStart w:id="124" w:name="_Toc12905"/>
      <w:bookmarkStart w:id="125" w:name="_Toc382338792"/>
      <w:bookmarkStart w:id="126" w:name="_Toc382338928"/>
      <w:bookmarkStart w:id="127" w:name="_Toc382509090"/>
      <w:bookmarkStart w:id="128" w:name="_Toc382575219"/>
      <w:r>
        <w:rPr>
          <w:rFonts w:ascii="微软雅黑" w:eastAsia="微软雅黑" w:hAnsi="微软雅黑" w:hint="eastAsia"/>
          <w:sz w:val="44"/>
          <w:szCs w:val="44"/>
        </w:rPr>
        <w:lastRenderedPageBreak/>
        <w:t>五、测试步骤</w:t>
      </w:r>
      <w:bookmarkEnd w:id="122"/>
      <w:bookmarkEnd w:id="123"/>
      <w:bookmarkEnd w:id="124"/>
    </w:p>
    <w:p w:rsidR="00DF332A" w:rsidRDefault="00DF332A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rPr>
          <w:rFonts w:ascii="微软雅黑" w:eastAsia="微软雅黑" w:hAnsi="微软雅黑"/>
          <w:bCs/>
          <w:sz w:val="28"/>
          <w:szCs w:val="28"/>
        </w:rPr>
      </w:pPr>
      <w:bookmarkStart w:id="129" w:name="_Toc371944396"/>
      <w:bookmarkStart w:id="130" w:name="_Toc380073278"/>
      <w:bookmarkStart w:id="131" w:name="_Toc382338925"/>
      <w:bookmarkStart w:id="132" w:name="_Toc382509087"/>
      <w:bookmarkStart w:id="133" w:name="_Toc382575217"/>
      <w:bookmarkStart w:id="134" w:name="_Toc29038"/>
      <w:bookmarkStart w:id="135" w:name="_Toc383203594"/>
      <w:bookmarkStart w:id="136" w:name="_Toc383203613"/>
      <w:bookmarkStart w:id="137" w:name="_Toc382338789"/>
      <w:r>
        <w:rPr>
          <w:rFonts w:ascii="微软雅黑" w:eastAsia="微软雅黑" w:hAnsi="微软雅黑" w:hint="eastAsia"/>
          <w:bCs/>
          <w:sz w:val="28"/>
          <w:szCs w:val="28"/>
        </w:rPr>
        <w:t xml:space="preserve">5.1  </w:t>
      </w:r>
      <w:bookmarkEnd w:id="129"/>
      <w:bookmarkEnd w:id="130"/>
      <w:r>
        <w:rPr>
          <w:rFonts w:ascii="微软雅黑" w:eastAsia="微软雅黑" w:hAnsi="微软雅黑" w:hint="eastAsia"/>
          <w:bCs/>
          <w:sz w:val="28"/>
          <w:szCs w:val="28"/>
        </w:rPr>
        <w:t>测试向导</w:t>
      </w:r>
      <w:bookmarkEnd w:id="131"/>
      <w:bookmarkEnd w:id="132"/>
      <w:bookmarkEnd w:id="133"/>
      <w:bookmarkEnd w:id="134"/>
      <w:bookmarkEnd w:id="135"/>
      <w:bookmarkEnd w:id="136"/>
      <w:bookmarkEnd w:id="137"/>
    </w:p>
    <w:p w:rsidR="00DF332A" w:rsidRDefault="00603680">
      <w:pPr>
        <w:tabs>
          <w:tab w:val="left" w:pos="4680"/>
          <w:tab w:val="left" w:pos="4860"/>
          <w:tab w:val="left" w:pos="5400"/>
        </w:tabs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45A5F36" wp14:editId="1A034075">
            <wp:extent cx="2447925" cy="1524000"/>
            <wp:effectExtent l="0" t="0" r="9525" b="0"/>
            <wp:docPr id="21" name="Picture 18" descr="测试向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测试向导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8D4">
        <w:rPr>
          <w:rFonts w:ascii="微软雅黑" w:eastAsia="微软雅黑" w:hAnsi="微软雅黑" w:cs="Arial"/>
          <w:b/>
          <w:color w:val="FF0000"/>
          <w:sz w:val="28"/>
          <w:szCs w:val="28"/>
        </w:rPr>
        <w:t xml:space="preserve">     </w:t>
      </w:r>
      <w:r w:rsidR="003228D4">
        <w:rPr>
          <w:rFonts w:ascii="微软雅黑" w:eastAsia="微软雅黑" w:hAnsi="微软雅黑" w:cs="Arial" w:hint="eastAsia"/>
          <w:b/>
          <w:color w:val="FF0000"/>
          <w:sz w:val="28"/>
          <w:szCs w:val="28"/>
        </w:rPr>
        <w:t xml:space="preserve"> </w:t>
      </w:r>
      <w:r w:rsidR="00DF332A">
        <w:rPr>
          <w:rFonts w:ascii="微软雅黑" w:eastAsia="微软雅黑" w:hAnsi="微软雅黑" w:cs="Arial"/>
          <w:b/>
          <w:color w:val="FF0000"/>
          <w:sz w:val="28"/>
          <w:szCs w:val="28"/>
        </w:rPr>
        <w:t xml:space="preserve">  </w:t>
      </w:r>
      <w:r>
        <w:rPr>
          <w:rFonts w:ascii="微软雅黑" w:eastAsia="微软雅黑" w:hAnsi="微软雅黑"/>
          <w:noProof/>
        </w:rPr>
        <w:drawing>
          <wp:inline distT="0" distB="0" distL="0" distR="0" wp14:anchorId="09CC97EE" wp14:editId="08ED4D9F">
            <wp:extent cx="2457450" cy="1524000"/>
            <wp:effectExtent l="0" t="0" r="0" b="0"/>
            <wp:docPr id="22" name="Picture 19" descr="模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模式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2A" w:rsidRDefault="00DF332A">
      <w:pPr>
        <w:tabs>
          <w:tab w:val="left" w:pos="4680"/>
          <w:tab w:val="left" w:pos="4860"/>
          <w:tab w:val="left" w:pos="5400"/>
        </w:tabs>
        <w:spacing w:line="0" w:lineRule="atLeast"/>
        <w:rPr>
          <w:rFonts w:ascii="微软雅黑" w:eastAsia="微软雅黑" w:hAnsi="微软雅黑"/>
        </w:rPr>
      </w:pPr>
    </w:p>
    <w:p w:rsidR="00397A22" w:rsidRDefault="00397A22">
      <w:pPr>
        <w:tabs>
          <w:tab w:val="left" w:pos="4680"/>
          <w:tab w:val="left" w:pos="4860"/>
          <w:tab w:val="left" w:pos="5400"/>
        </w:tabs>
        <w:spacing w:line="0" w:lineRule="atLeast"/>
        <w:rPr>
          <w:rFonts w:ascii="微软雅黑" w:eastAsia="微软雅黑" w:hAnsi="微软雅黑"/>
        </w:rPr>
      </w:pPr>
    </w:p>
    <w:p w:rsidR="00DF332A" w:rsidRDefault="00603680">
      <w:pPr>
        <w:tabs>
          <w:tab w:val="left" w:pos="4680"/>
          <w:tab w:val="left" w:pos="4860"/>
          <w:tab w:val="left" w:pos="5400"/>
        </w:tabs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12C77D2B" wp14:editId="0A199B23">
            <wp:extent cx="2447925" cy="1524000"/>
            <wp:effectExtent l="0" t="0" r="9525" b="0"/>
            <wp:docPr id="23" name="Picture 20" descr="模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模式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8D4">
        <w:rPr>
          <w:rFonts w:ascii="微软雅黑" w:eastAsia="微软雅黑" w:hAnsi="微软雅黑" w:hint="eastAsia"/>
        </w:rPr>
        <w:t xml:space="preserve">          </w:t>
      </w:r>
      <w:r w:rsidR="00DF332A"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  <w:noProof/>
        </w:rPr>
        <w:drawing>
          <wp:inline distT="0" distB="0" distL="0" distR="0" wp14:anchorId="13615041" wp14:editId="17508C7B">
            <wp:extent cx="2438400" cy="1524000"/>
            <wp:effectExtent l="0" t="0" r="0" b="0"/>
            <wp:docPr id="24" name="Picture 21" descr="模式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模式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2A" w:rsidRDefault="00DF332A">
      <w:pPr>
        <w:tabs>
          <w:tab w:val="left" w:pos="4680"/>
          <w:tab w:val="left" w:pos="4860"/>
          <w:tab w:val="left" w:pos="5400"/>
        </w:tabs>
        <w:spacing w:line="0" w:lineRule="atLeast"/>
        <w:rPr>
          <w:rFonts w:ascii="微软雅黑" w:eastAsia="微软雅黑" w:hAnsi="微软雅黑"/>
          <w:sz w:val="10"/>
          <w:szCs w:val="10"/>
        </w:rPr>
      </w:pPr>
    </w:p>
    <w:p w:rsidR="00397A22" w:rsidRPr="00A37A7F" w:rsidRDefault="00397A22">
      <w:pPr>
        <w:tabs>
          <w:tab w:val="left" w:pos="4680"/>
          <w:tab w:val="left" w:pos="4860"/>
          <w:tab w:val="left" w:pos="5400"/>
        </w:tabs>
        <w:spacing w:line="0" w:lineRule="atLeast"/>
        <w:rPr>
          <w:rFonts w:ascii="微软雅黑" w:eastAsia="微软雅黑" w:hAnsi="微软雅黑"/>
          <w:sz w:val="10"/>
          <w:szCs w:val="10"/>
        </w:rPr>
      </w:pPr>
    </w:p>
    <w:p w:rsidR="00DF332A" w:rsidRDefault="00603680">
      <w:pPr>
        <w:tabs>
          <w:tab w:val="left" w:pos="4680"/>
          <w:tab w:val="left" w:pos="4860"/>
          <w:tab w:val="left" w:pos="5400"/>
        </w:tabs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82A0D60" wp14:editId="504FC250">
            <wp:extent cx="2447925" cy="1524000"/>
            <wp:effectExtent l="0" t="0" r="9525" b="0"/>
            <wp:docPr id="25" name="Picture 21" descr="25模式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5模式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8D4">
        <w:rPr>
          <w:rFonts w:ascii="微软雅黑" w:eastAsia="微软雅黑" w:hAnsi="微软雅黑" w:hint="eastAsia"/>
        </w:rPr>
        <w:t xml:space="preserve">         </w:t>
      </w:r>
      <w:r w:rsidR="00DF332A">
        <w:rPr>
          <w:rFonts w:ascii="微软雅黑" w:eastAsia="微软雅黑" w:hAnsi="微软雅黑" w:hint="eastAsia"/>
        </w:rPr>
        <w:t xml:space="preserve">  </w:t>
      </w:r>
      <w:r>
        <w:rPr>
          <w:rFonts w:ascii="微软雅黑" w:eastAsia="微软雅黑" w:hAnsi="微软雅黑"/>
          <w:noProof/>
        </w:rPr>
        <w:drawing>
          <wp:inline distT="0" distB="0" distL="0" distR="0" wp14:anchorId="1EDE57DF" wp14:editId="52DDD390">
            <wp:extent cx="2438400" cy="1524000"/>
            <wp:effectExtent l="0" t="0" r="0" b="0"/>
            <wp:docPr id="26" name="Picture 22" descr="26模式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6模式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B4B" w:rsidRDefault="00031B4B">
      <w:pPr>
        <w:tabs>
          <w:tab w:val="left" w:pos="4680"/>
          <w:tab w:val="left" w:pos="4860"/>
          <w:tab w:val="left" w:pos="5400"/>
        </w:tabs>
        <w:spacing w:line="0" w:lineRule="atLeast"/>
        <w:rPr>
          <w:rFonts w:ascii="微软雅黑" w:eastAsia="微软雅黑" w:hAnsi="微软雅黑"/>
        </w:rPr>
      </w:pPr>
    </w:p>
    <w:p w:rsidR="00B86C9D" w:rsidRDefault="00DF332A" w:rsidP="00B86C9D">
      <w:pPr>
        <w:numPr>
          <w:ilvl w:val="0"/>
          <w:numId w:val="8"/>
        </w:numPr>
        <w:spacing w:line="0" w:lineRule="atLeast"/>
        <w:rPr>
          <w:rFonts w:ascii="微软雅黑" w:eastAsia="微软雅黑" w:hAnsi="微软雅黑"/>
          <w:color w:val="0000FF"/>
          <w:sz w:val="28"/>
        </w:rPr>
      </w:pPr>
      <w:r w:rsidRPr="00A37A7F">
        <w:rPr>
          <w:rFonts w:ascii="微软雅黑" w:eastAsia="微软雅黑" w:hAnsi="微软雅黑" w:hint="eastAsia"/>
          <w:color w:val="0000FF"/>
          <w:sz w:val="28"/>
        </w:rPr>
        <w:t>回到主菜单界面，按【▲】【▼】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【&lt;】【&gt;】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键，移动光标到“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测试向导</w:t>
      </w:r>
      <w:r w:rsidRPr="00A37A7F">
        <w:rPr>
          <w:rFonts w:ascii="微软雅黑" w:eastAsia="微软雅黑" w:hAnsi="微软雅黑" w:hint="eastAsia"/>
          <w:color w:val="0000FF"/>
          <w:sz w:val="28"/>
        </w:rPr>
        <w:t>”，按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【OK】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键进入，通过显示屏右边【▲】【▼】方向键滚动选择测试模式，“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 xml:space="preserve">模式1 </w:t>
      </w:r>
      <w:r w:rsidRPr="00A37A7F">
        <w:rPr>
          <w:rFonts w:ascii="微软雅黑" w:eastAsia="微软雅黑" w:hAnsi="微软雅黑"/>
          <w:b/>
          <w:color w:val="0000FF"/>
          <w:sz w:val="28"/>
        </w:rPr>
        <w:t>–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 xml:space="preserve"> 模式5</w:t>
      </w:r>
      <w:r w:rsidRPr="00A37A7F">
        <w:rPr>
          <w:rFonts w:ascii="微软雅黑" w:eastAsia="微软雅黑" w:hAnsi="微软雅黑" w:hint="eastAsia"/>
          <w:color w:val="0000FF"/>
          <w:sz w:val="28"/>
        </w:rPr>
        <w:t>”不同测试模式对应的接线示意图；</w:t>
      </w:r>
    </w:p>
    <w:p w:rsidR="00031B4B" w:rsidRPr="00A37A7F" w:rsidRDefault="00031B4B" w:rsidP="00031B4B">
      <w:pPr>
        <w:spacing w:line="0" w:lineRule="atLeast"/>
        <w:rPr>
          <w:rFonts w:ascii="微软雅黑" w:eastAsia="微软雅黑" w:hAnsi="微软雅黑"/>
          <w:color w:val="0000FF"/>
          <w:sz w:val="28"/>
        </w:rPr>
      </w:pPr>
    </w:p>
    <w:p w:rsidR="00DF332A" w:rsidRDefault="00603680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30A1514" wp14:editId="54D76AF8">
            <wp:extent cx="2466975" cy="1524000"/>
            <wp:effectExtent l="0" t="0" r="9525" b="0"/>
            <wp:docPr id="27" name="Picture 24" descr="选电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选电流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8D4">
        <w:rPr>
          <w:rFonts w:ascii="微软雅黑" w:eastAsia="微软雅黑" w:hAnsi="微软雅黑" w:hint="eastAsia"/>
        </w:rPr>
        <w:t xml:space="preserve">           </w:t>
      </w:r>
      <w:r>
        <w:rPr>
          <w:rFonts w:ascii="微软雅黑" w:eastAsia="微软雅黑" w:hAnsi="微软雅黑"/>
          <w:noProof/>
        </w:rPr>
        <w:drawing>
          <wp:inline distT="0" distB="0" distL="0" distR="0" wp14:anchorId="672F899A" wp14:editId="25BECD29">
            <wp:extent cx="2438400" cy="1524000"/>
            <wp:effectExtent l="0" t="0" r="0" b="0"/>
            <wp:docPr id="28" name="Picture 25" descr="选电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选电流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2A" w:rsidRDefault="00DF332A">
      <w:pPr>
        <w:spacing w:line="0" w:lineRule="atLeast"/>
        <w:rPr>
          <w:rFonts w:ascii="微软雅黑" w:eastAsia="微软雅黑" w:hAnsi="微软雅黑"/>
        </w:rPr>
      </w:pPr>
    </w:p>
    <w:p w:rsidR="00397A22" w:rsidRPr="00397A22" w:rsidRDefault="00397A22">
      <w:pPr>
        <w:spacing w:line="0" w:lineRule="atLeast"/>
        <w:rPr>
          <w:rFonts w:ascii="微软雅黑" w:eastAsia="微软雅黑" w:hAnsi="微软雅黑"/>
          <w:sz w:val="10"/>
          <w:szCs w:val="10"/>
        </w:rPr>
      </w:pPr>
    </w:p>
    <w:p w:rsidR="00031B4B" w:rsidRDefault="00603680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3D16D2C" wp14:editId="3455EB34">
            <wp:extent cx="2466975" cy="1524000"/>
            <wp:effectExtent l="0" t="0" r="9525" b="0"/>
            <wp:docPr id="29" name="Picture 26" descr="选电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选电流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8D4">
        <w:rPr>
          <w:rFonts w:ascii="微软雅黑" w:eastAsia="微软雅黑" w:hAnsi="微软雅黑" w:hint="eastAsia"/>
        </w:rPr>
        <w:t xml:space="preserve">     </w:t>
      </w:r>
    </w:p>
    <w:p w:rsidR="00DF332A" w:rsidRDefault="00DF332A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     </w:t>
      </w:r>
    </w:p>
    <w:p w:rsidR="00DF332A" w:rsidRDefault="00DF332A">
      <w:pPr>
        <w:numPr>
          <w:ilvl w:val="0"/>
          <w:numId w:val="8"/>
        </w:numPr>
        <w:spacing w:line="0" w:lineRule="atLeast"/>
        <w:rPr>
          <w:rFonts w:ascii="微软雅黑" w:eastAsia="微软雅黑" w:hAnsi="微软雅黑"/>
          <w:color w:val="0000FF"/>
          <w:sz w:val="28"/>
        </w:rPr>
      </w:pPr>
      <w:r w:rsidRPr="00A37A7F">
        <w:rPr>
          <w:rFonts w:ascii="微软雅黑" w:eastAsia="微软雅黑" w:hAnsi="微软雅黑" w:hint="eastAsia"/>
          <w:color w:val="0000FF"/>
          <w:sz w:val="28"/>
        </w:rPr>
        <w:t>选定“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模式选择</w:t>
      </w:r>
      <w:r w:rsidRPr="00A37A7F">
        <w:rPr>
          <w:rFonts w:ascii="微软雅黑" w:eastAsia="微软雅黑" w:hAnsi="微软雅黑" w:hint="eastAsia"/>
          <w:color w:val="0000FF"/>
          <w:sz w:val="28"/>
        </w:rPr>
        <w:t>”后，按【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下一步</w:t>
      </w:r>
      <w:r w:rsidRPr="00A37A7F">
        <w:rPr>
          <w:rFonts w:ascii="微软雅黑" w:eastAsia="微软雅黑" w:hAnsi="微软雅黑" w:hint="eastAsia"/>
          <w:color w:val="0000FF"/>
          <w:sz w:val="28"/>
        </w:rPr>
        <w:t>】键，进入“</w:t>
      </w:r>
      <w:r w:rsidRPr="00A37A7F">
        <w:rPr>
          <w:rFonts w:ascii="微软雅黑" w:eastAsia="微软雅黑" w:hAnsi="微软雅黑" w:hint="eastAsia"/>
          <w:b/>
          <w:bCs/>
          <w:color w:val="0000FF"/>
          <w:sz w:val="28"/>
        </w:rPr>
        <w:t>选择测试电流</w:t>
      </w:r>
      <w:r w:rsidRPr="00A37A7F">
        <w:rPr>
          <w:rFonts w:ascii="微软雅黑" w:eastAsia="微软雅黑" w:hAnsi="微软雅黑" w:hint="eastAsia"/>
          <w:color w:val="0000FF"/>
          <w:sz w:val="28"/>
        </w:rPr>
        <w:t>”界面，按显示屏右边【▲】【▼】方向键滚动选择测试电流</w:t>
      </w:r>
      <w:r w:rsidRPr="00A37A7F">
        <w:rPr>
          <w:rFonts w:ascii="微软雅黑" w:eastAsia="微软雅黑" w:hAnsi="微软雅黑" w:hint="eastAsia"/>
          <w:b/>
          <w:bCs/>
          <w:color w:val="0000FF"/>
          <w:sz w:val="28"/>
        </w:rPr>
        <w:t>，</w:t>
      </w:r>
      <w:r w:rsidRPr="00A37A7F">
        <w:rPr>
          <w:rFonts w:ascii="微软雅黑" w:eastAsia="微软雅黑" w:hAnsi="微软雅黑" w:hint="eastAsia"/>
          <w:color w:val="0000FF"/>
          <w:sz w:val="28"/>
        </w:rPr>
        <w:t>“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20mA</w:t>
      </w:r>
      <w:r w:rsidRPr="00A37A7F">
        <w:rPr>
          <w:rFonts w:ascii="微软雅黑" w:eastAsia="微软雅黑" w:hAnsi="微软雅黑"/>
          <w:b/>
          <w:color w:val="0000FF"/>
          <w:sz w:val="28"/>
        </w:rPr>
        <w:t>–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 xml:space="preserve"> 0.2A </w:t>
      </w:r>
      <w:r w:rsidRPr="00A37A7F">
        <w:rPr>
          <w:rFonts w:ascii="微软雅黑" w:eastAsia="微软雅黑" w:hAnsi="微软雅黑"/>
          <w:b/>
          <w:color w:val="0000FF"/>
          <w:sz w:val="28"/>
        </w:rPr>
        <w:t>–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 xml:space="preserve"> 2A”</w:t>
      </w:r>
      <w:r w:rsidRPr="00A37A7F">
        <w:rPr>
          <w:rFonts w:ascii="微软雅黑" w:eastAsia="微软雅黑" w:hAnsi="微软雅黑" w:hint="eastAsia"/>
          <w:color w:val="0000FF"/>
          <w:sz w:val="28"/>
        </w:rPr>
        <w:t>；</w:t>
      </w:r>
    </w:p>
    <w:p w:rsidR="00031B4B" w:rsidRPr="00A37A7F" w:rsidRDefault="00031B4B" w:rsidP="00031B4B">
      <w:pPr>
        <w:spacing w:line="0" w:lineRule="atLeast"/>
        <w:rPr>
          <w:rFonts w:ascii="微软雅黑" w:eastAsia="微软雅黑" w:hAnsi="微软雅黑"/>
          <w:color w:val="0000FF"/>
          <w:sz w:val="28"/>
        </w:rPr>
      </w:pPr>
    </w:p>
    <w:p w:rsidR="00031B4B" w:rsidRDefault="00603680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5F2D08E6" wp14:editId="5DBB45AE">
            <wp:extent cx="2381250" cy="1524000"/>
            <wp:effectExtent l="0" t="0" r="0" b="0"/>
            <wp:docPr id="30" name="图片 81" descr="温度系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" descr="温度系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8D4">
        <w:rPr>
          <w:rFonts w:ascii="微软雅黑" w:eastAsia="微软雅黑" w:hAnsi="微软雅黑" w:hint="eastAsia"/>
        </w:rPr>
        <w:t xml:space="preserve">            </w:t>
      </w:r>
      <w:r w:rsidR="00DF332A"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 w:hint="eastAsia"/>
          <w:noProof/>
        </w:rPr>
        <w:drawing>
          <wp:inline distT="0" distB="0" distL="0" distR="0" wp14:anchorId="746D1427" wp14:editId="17AB043F">
            <wp:extent cx="2419350" cy="1524000"/>
            <wp:effectExtent l="0" t="0" r="0" b="0"/>
            <wp:docPr id="31" name="图片 82" descr="温度系数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 descr="温度系数铝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32A">
        <w:rPr>
          <w:rFonts w:ascii="微软雅黑" w:eastAsia="微软雅黑" w:hAnsi="微软雅黑" w:hint="eastAsia"/>
        </w:rPr>
        <w:t xml:space="preserve">    </w:t>
      </w:r>
    </w:p>
    <w:p w:rsidR="00DF332A" w:rsidRDefault="00DF332A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           </w:t>
      </w:r>
    </w:p>
    <w:p w:rsidR="00A37A7F" w:rsidRDefault="00DF332A" w:rsidP="00A37A7F">
      <w:pPr>
        <w:numPr>
          <w:ilvl w:val="0"/>
          <w:numId w:val="8"/>
        </w:numPr>
        <w:spacing w:line="0" w:lineRule="atLeast"/>
        <w:rPr>
          <w:rFonts w:ascii="微软雅黑" w:eastAsia="微软雅黑" w:hAnsi="微软雅黑"/>
          <w:color w:val="0000FF"/>
          <w:sz w:val="28"/>
        </w:rPr>
      </w:pPr>
      <w:r w:rsidRPr="00A37A7F">
        <w:rPr>
          <w:rFonts w:ascii="微软雅黑" w:eastAsia="微软雅黑" w:hAnsi="微软雅黑" w:hint="eastAsia"/>
          <w:color w:val="0000FF"/>
          <w:sz w:val="28"/>
        </w:rPr>
        <w:t>选定“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选择测试电流</w:t>
      </w:r>
      <w:r w:rsidRPr="00A37A7F">
        <w:rPr>
          <w:rFonts w:ascii="微软雅黑" w:eastAsia="微软雅黑" w:hAnsi="微软雅黑" w:hint="eastAsia"/>
          <w:color w:val="0000FF"/>
          <w:sz w:val="28"/>
        </w:rPr>
        <w:t>”后，按【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下一步</w:t>
      </w:r>
      <w:r w:rsidRPr="00A37A7F">
        <w:rPr>
          <w:rFonts w:ascii="微软雅黑" w:eastAsia="微软雅黑" w:hAnsi="微软雅黑" w:hint="eastAsia"/>
          <w:color w:val="0000FF"/>
          <w:sz w:val="28"/>
        </w:rPr>
        <w:t>】键，进入“</w:t>
      </w:r>
      <w:r w:rsidRPr="00A37A7F">
        <w:rPr>
          <w:rFonts w:ascii="微软雅黑" w:eastAsia="微软雅黑" w:hAnsi="微软雅黑" w:hint="eastAsia"/>
          <w:b/>
          <w:bCs/>
          <w:color w:val="0000FF"/>
          <w:sz w:val="28"/>
        </w:rPr>
        <w:t>选择材料</w:t>
      </w:r>
      <w:r w:rsidRPr="00A37A7F">
        <w:rPr>
          <w:rFonts w:ascii="微软雅黑" w:eastAsia="微软雅黑" w:hAnsi="微软雅黑" w:hint="eastAsia"/>
          <w:color w:val="0000FF"/>
          <w:sz w:val="28"/>
        </w:rPr>
        <w:t>”界面</w:t>
      </w:r>
      <w:r w:rsidRPr="00A37A7F">
        <w:rPr>
          <w:rFonts w:ascii="微软雅黑" w:eastAsia="微软雅黑" w:hAnsi="微软雅黑" w:hint="eastAsia"/>
          <w:b/>
          <w:bCs/>
          <w:color w:val="0000FF"/>
          <w:sz w:val="28"/>
        </w:rPr>
        <w:t>，</w:t>
      </w:r>
      <w:r w:rsidRPr="00A37A7F">
        <w:rPr>
          <w:rFonts w:ascii="微软雅黑" w:eastAsia="微软雅黑" w:hAnsi="微软雅黑" w:hint="eastAsia"/>
          <w:color w:val="0000FF"/>
          <w:sz w:val="28"/>
        </w:rPr>
        <w:t>按显示屏右边【▲】【▼】方向键滚动选择材料（温度系数）：“</w:t>
      </w:r>
      <w:r w:rsidRPr="00A37A7F">
        <w:rPr>
          <w:rFonts w:ascii="微软雅黑" w:eastAsia="微软雅黑" w:hAnsi="微软雅黑" w:hint="eastAsia"/>
          <w:b/>
          <w:bCs/>
          <w:color w:val="0000FF"/>
          <w:sz w:val="28"/>
        </w:rPr>
        <w:t>铜 - 铝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”</w:t>
      </w:r>
      <w:r w:rsidRPr="00A37A7F">
        <w:rPr>
          <w:rFonts w:ascii="微软雅黑" w:eastAsia="微软雅黑" w:hAnsi="微软雅黑" w:hint="eastAsia"/>
          <w:color w:val="0000FF"/>
          <w:sz w:val="28"/>
        </w:rPr>
        <w:t>；</w:t>
      </w:r>
    </w:p>
    <w:p w:rsidR="00397A22" w:rsidRPr="00397A22" w:rsidRDefault="00397A22" w:rsidP="00397A22">
      <w:pPr>
        <w:spacing w:line="0" w:lineRule="atLeast"/>
        <w:rPr>
          <w:rFonts w:ascii="微软雅黑" w:eastAsia="微软雅黑" w:hAnsi="微软雅黑"/>
          <w:color w:val="0000FF"/>
          <w:sz w:val="28"/>
        </w:rPr>
      </w:pPr>
    </w:p>
    <w:p w:rsidR="00031B4B" w:rsidRDefault="00603680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Cs/>
          <w:noProof/>
          <w:color w:val="0000FF"/>
          <w:sz w:val="24"/>
        </w:rPr>
        <w:drawing>
          <wp:inline distT="0" distB="0" distL="0" distR="0" wp14:anchorId="16CEA3E7" wp14:editId="1072A58B">
            <wp:extent cx="2876729" cy="1819275"/>
            <wp:effectExtent l="0" t="0" r="0" b="0"/>
            <wp:docPr id="32" name="图片 83" descr="温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 descr="温度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29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8D4">
        <w:rPr>
          <w:rFonts w:ascii="微软雅黑" w:eastAsia="微软雅黑" w:hAnsi="微软雅黑" w:hint="eastAsia"/>
          <w:bCs/>
          <w:color w:val="0000FF"/>
          <w:sz w:val="24"/>
        </w:rPr>
        <w:t xml:space="preserve">          </w:t>
      </w:r>
      <w:r w:rsidR="00DF332A">
        <w:rPr>
          <w:rFonts w:ascii="微软雅黑" w:eastAsia="微软雅黑" w:hAnsi="微软雅黑" w:hint="eastAsia"/>
          <w:bCs/>
          <w:color w:val="0000FF"/>
          <w:sz w:val="24"/>
        </w:rPr>
        <w:t xml:space="preserve"> </w:t>
      </w:r>
      <w:r w:rsidR="00DF332A">
        <w:rPr>
          <w:rFonts w:ascii="微软雅黑" w:eastAsia="微软雅黑" w:hAnsi="微软雅黑" w:hint="eastAsia"/>
        </w:rPr>
        <w:t xml:space="preserve">  </w:t>
      </w:r>
    </w:p>
    <w:p w:rsidR="00DF332A" w:rsidRDefault="00DF332A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       </w:t>
      </w:r>
    </w:p>
    <w:p w:rsidR="00DF332A" w:rsidRDefault="00DF332A">
      <w:pPr>
        <w:numPr>
          <w:ilvl w:val="0"/>
          <w:numId w:val="8"/>
        </w:numPr>
        <w:spacing w:line="0" w:lineRule="atLeast"/>
        <w:rPr>
          <w:rFonts w:ascii="微软雅黑" w:eastAsia="微软雅黑" w:hAnsi="微软雅黑"/>
          <w:bCs/>
          <w:color w:val="0000FF"/>
          <w:sz w:val="28"/>
        </w:rPr>
      </w:pPr>
      <w:r w:rsidRPr="00A37A7F">
        <w:rPr>
          <w:rFonts w:ascii="微软雅黑" w:eastAsia="微软雅黑" w:hAnsi="微软雅黑" w:hint="eastAsia"/>
          <w:color w:val="0000FF"/>
          <w:sz w:val="28"/>
        </w:rPr>
        <w:t>选定“</w:t>
      </w:r>
      <w:r w:rsidRPr="00A37A7F">
        <w:rPr>
          <w:rFonts w:ascii="微软雅黑" w:eastAsia="微软雅黑" w:hAnsi="微软雅黑" w:hint="eastAsia"/>
          <w:b/>
          <w:bCs/>
          <w:color w:val="0000FF"/>
          <w:sz w:val="28"/>
        </w:rPr>
        <w:t>选择材料</w:t>
      </w:r>
      <w:r w:rsidRPr="00A37A7F">
        <w:rPr>
          <w:rFonts w:ascii="微软雅黑" w:eastAsia="微软雅黑" w:hAnsi="微软雅黑" w:hint="eastAsia"/>
          <w:color w:val="0000FF"/>
          <w:sz w:val="28"/>
        </w:rPr>
        <w:t>”后，按【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下一步</w:t>
      </w:r>
      <w:r w:rsidRPr="00A37A7F">
        <w:rPr>
          <w:rFonts w:ascii="微软雅黑" w:eastAsia="微软雅黑" w:hAnsi="微软雅黑" w:hint="eastAsia"/>
          <w:color w:val="0000FF"/>
          <w:sz w:val="28"/>
        </w:rPr>
        <w:t>】键，进入“</w:t>
      </w:r>
      <w:r w:rsidRPr="00A37A7F">
        <w:rPr>
          <w:rFonts w:ascii="微软雅黑" w:eastAsia="微软雅黑" w:hAnsi="微软雅黑" w:hint="eastAsia"/>
          <w:b/>
          <w:bCs/>
          <w:color w:val="0000FF"/>
          <w:sz w:val="28"/>
        </w:rPr>
        <w:t>选择被测对象温度”</w:t>
      </w:r>
      <w:r w:rsidRPr="00A37A7F">
        <w:rPr>
          <w:rFonts w:ascii="微软雅黑" w:eastAsia="微软雅黑" w:hAnsi="微软雅黑" w:hint="eastAsia"/>
          <w:color w:val="0000FF"/>
          <w:sz w:val="28"/>
        </w:rPr>
        <w:t>界面，按显示屏右边【▲】【▼】方向键滚动选择设定实际温度，“</w:t>
      </w:r>
      <w:r w:rsidRPr="00A37A7F">
        <w:rPr>
          <w:rFonts w:ascii="微软雅黑" w:eastAsia="微软雅黑" w:hAnsi="微软雅黑" w:cs="微软雅黑" w:hint="eastAsia"/>
          <w:color w:val="0000FF"/>
          <w:sz w:val="28"/>
        </w:rPr>
        <w:t>0℃-150℃范围内可选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”</w:t>
      </w:r>
      <w:r w:rsidRPr="00A37A7F">
        <w:rPr>
          <w:rFonts w:ascii="微软雅黑" w:eastAsia="微软雅黑" w:hAnsi="微软雅黑" w:hint="eastAsia"/>
          <w:bCs/>
          <w:color w:val="0000FF"/>
          <w:sz w:val="28"/>
        </w:rPr>
        <w:t>，仪器默认为25</w:t>
      </w:r>
      <w:r w:rsidRPr="00A37A7F">
        <w:rPr>
          <w:rFonts w:ascii="微软雅黑" w:eastAsia="微软雅黑" w:hAnsi="微软雅黑" w:cs="微软雅黑" w:hint="eastAsia"/>
          <w:bCs/>
          <w:color w:val="0000FF"/>
          <w:sz w:val="28"/>
        </w:rPr>
        <w:t>℃</w:t>
      </w:r>
      <w:r w:rsidRPr="00A37A7F">
        <w:rPr>
          <w:rFonts w:ascii="微软雅黑" w:eastAsia="微软雅黑" w:hAnsi="微软雅黑" w:hint="eastAsia"/>
          <w:bCs/>
          <w:color w:val="0000FF"/>
          <w:sz w:val="28"/>
        </w:rPr>
        <w:t>；</w:t>
      </w:r>
    </w:p>
    <w:p w:rsidR="003228D4" w:rsidRDefault="003228D4" w:rsidP="003228D4">
      <w:pPr>
        <w:spacing w:line="0" w:lineRule="atLeast"/>
        <w:rPr>
          <w:rFonts w:ascii="微软雅黑" w:eastAsia="微软雅黑" w:hAnsi="微软雅黑"/>
          <w:bCs/>
          <w:color w:val="0000FF"/>
          <w:sz w:val="28"/>
        </w:rPr>
      </w:pPr>
    </w:p>
    <w:p w:rsidR="00397A22" w:rsidRDefault="00397A22" w:rsidP="003228D4">
      <w:pPr>
        <w:spacing w:line="0" w:lineRule="atLeast"/>
        <w:rPr>
          <w:rFonts w:ascii="微软雅黑" w:eastAsia="微软雅黑" w:hAnsi="微软雅黑"/>
          <w:bCs/>
          <w:color w:val="0000FF"/>
          <w:sz w:val="28"/>
        </w:rPr>
      </w:pPr>
    </w:p>
    <w:p w:rsidR="00397A22" w:rsidRDefault="00397A22" w:rsidP="003228D4">
      <w:pPr>
        <w:spacing w:line="0" w:lineRule="atLeast"/>
        <w:rPr>
          <w:rFonts w:ascii="微软雅黑" w:eastAsia="微软雅黑" w:hAnsi="微软雅黑"/>
          <w:bCs/>
          <w:color w:val="0000FF"/>
          <w:sz w:val="10"/>
          <w:szCs w:val="10"/>
        </w:rPr>
      </w:pPr>
    </w:p>
    <w:p w:rsidR="00397A22" w:rsidRPr="00397A22" w:rsidRDefault="00397A22" w:rsidP="003228D4">
      <w:pPr>
        <w:spacing w:line="0" w:lineRule="atLeast"/>
        <w:rPr>
          <w:rFonts w:ascii="微软雅黑" w:eastAsia="微软雅黑" w:hAnsi="微软雅黑"/>
          <w:bCs/>
          <w:color w:val="0000FF"/>
          <w:sz w:val="10"/>
          <w:szCs w:val="10"/>
        </w:rPr>
      </w:pPr>
    </w:p>
    <w:p w:rsidR="00397A22" w:rsidRPr="00397A22" w:rsidRDefault="00397A22" w:rsidP="003228D4">
      <w:pPr>
        <w:spacing w:line="0" w:lineRule="atLeast"/>
        <w:rPr>
          <w:rFonts w:ascii="微软雅黑" w:eastAsia="微软雅黑" w:hAnsi="微软雅黑"/>
          <w:bCs/>
          <w:color w:val="0000FF"/>
          <w:sz w:val="10"/>
          <w:szCs w:val="10"/>
        </w:rPr>
      </w:pPr>
    </w:p>
    <w:p w:rsidR="003228D4" w:rsidRDefault="003228D4" w:rsidP="003228D4">
      <w:pPr>
        <w:spacing w:line="0" w:lineRule="atLeast"/>
        <w:rPr>
          <w:rFonts w:ascii="微软雅黑" w:eastAsia="微软雅黑" w:hAnsi="微软雅黑"/>
          <w:bCs/>
          <w:color w:val="0000FF"/>
          <w:sz w:val="28"/>
        </w:rPr>
      </w:pPr>
      <w:r>
        <w:rPr>
          <w:rFonts w:ascii="微软雅黑" w:eastAsia="微软雅黑" w:hAnsi="微软雅黑" w:hint="eastAsia"/>
          <w:bCs/>
          <w:noProof/>
          <w:color w:val="0000FF"/>
          <w:sz w:val="24"/>
        </w:rPr>
        <w:drawing>
          <wp:inline distT="0" distB="0" distL="0" distR="0" wp14:anchorId="19458A0F" wp14:editId="1BCE1CA5">
            <wp:extent cx="2876550" cy="1819163"/>
            <wp:effectExtent l="0" t="0" r="0" b="0"/>
            <wp:docPr id="33" name="图片 84" descr="折算温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 descr="折算温度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13" cy="18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8D4" w:rsidRPr="00A37A7F" w:rsidRDefault="003228D4" w:rsidP="003228D4">
      <w:pPr>
        <w:spacing w:line="0" w:lineRule="atLeast"/>
        <w:rPr>
          <w:rFonts w:ascii="微软雅黑" w:eastAsia="微软雅黑" w:hAnsi="微软雅黑"/>
          <w:bCs/>
          <w:color w:val="0000FF"/>
          <w:sz w:val="28"/>
        </w:rPr>
      </w:pPr>
    </w:p>
    <w:p w:rsidR="00DF332A" w:rsidRPr="00031B4B" w:rsidRDefault="00DF332A">
      <w:pPr>
        <w:numPr>
          <w:ilvl w:val="0"/>
          <w:numId w:val="8"/>
        </w:numPr>
        <w:spacing w:line="0" w:lineRule="atLeast"/>
        <w:rPr>
          <w:rFonts w:ascii="微软雅黑" w:eastAsia="微软雅黑" w:hAnsi="微软雅黑"/>
          <w:color w:val="0000FF"/>
          <w:sz w:val="28"/>
        </w:rPr>
      </w:pPr>
      <w:r w:rsidRPr="00A37A7F">
        <w:rPr>
          <w:rFonts w:ascii="微软雅黑" w:eastAsia="微软雅黑" w:hAnsi="微软雅黑" w:hint="eastAsia"/>
          <w:color w:val="0000FF"/>
          <w:sz w:val="28"/>
        </w:rPr>
        <w:t>按【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下一步</w:t>
      </w:r>
      <w:r w:rsidRPr="00A37A7F">
        <w:rPr>
          <w:rFonts w:ascii="微软雅黑" w:eastAsia="微软雅黑" w:hAnsi="微软雅黑" w:hint="eastAsia"/>
          <w:color w:val="0000FF"/>
          <w:sz w:val="28"/>
        </w:rPr>
        <w:t>】键，进入“</w:t>
      </w:r>
      <w:r w:rsidRPr="00A37A7F">
        <w:rPr>
          <w:rFonts w:ascii="微软雅黑" w:eastAsia="微软雅黑" w:hAnsi="微软雅黑" w:hint="eastAsia"/>
          <w:b/>
          <w:bCs/>
          <w:color w:val="0000FF"/>
          <w:sz w:val="28"/>
        </w:rPr>
        <w:t>选择折算温度”</w:t>
      </w:r>
      <w:r w:rsidRPr="00A37A7F">
        <w:rPr>
          <w:rFonts w:ascii="微软雅黑" w:eastAsia="微软雅黑" w:hAnsi="微软雅黑" w:hint="eastAsia"/>
          <w:color w:val="0000FF"/>
          <w:sz w:val="28"/>
        </w:rPr>
        <w:t>界面，按显示屏右边【▲】【▼】方向键滚动选择设定需要的折算温度，“</w:t>
      </w:r>
      <w:r w:rsidRPr="00A37A7F">
        <w:rPr>
          <w:rFonts w:ascii="微软雅黑" w:eastAsia="微软雅黑" w:hAnsi="微软雅黑" w:cs="微软雅黑" w:hint="eastAsia"/>
          <w:color w:val="0000FF"/>
          <w:sz w:val="28"/>
        </w:rPr>
        <w:t>0℃-150℃范围内可选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”</w:t>
      </w:r>
      <w:r w:rsidRPr="00A37A7F">
        <w:rPr>
          <w:rFonts w:ascii="微软雅黑" w:eastAsia="微软雅黑" w:hAnsi="微软雅黑" w:hint="eastAsia"/>
          <w:bCs/>
          <w:color w:val="0000FF"/>
          <w:sz w:val="28"/>
        </w:rPr>
        <w:t>，仪器默认为75</w:t>
      </w:r>
      <w:r w:rsidRPr="00A37A7F">
        <w:rPr>
          <w:rFonts w:ascii="微软雅黑" w:eastAsia="微软雅黑" w:hAnsi="微软雅黑" w:cs="微软雅黑" w:hint="eastAsia"/>
          <w:bCs/>
          <w:color w:val="0000FF"/>
          <w:sz w:val="28"/>
        </w:rPr>
        <w:t>℃</w:t>
      </w:r>
      <w:r w:rsidRPr="00A37A7F">
        <w:rPr>
          <w:rFonts w:ascii="微软雅黑" w:eastAsia="微软雅黑" w:hAnsi="微软雅黑" w:hint="eastAsia"/>
          <w:bCs/>
          <w:color w:val="0000FF"/>
          <w:sz w:val="28"/>
        </w:rPr>
        <w:t>；</w:t>
      </w:r>
    </w:p>
    <w:p w:rsidR="00031B4B" w:rsidRPr="00A37A7F" w:rsidRDefault="00031B4B" w:rsidP="003228D4">
      <w:pPr>
        <w:spacing w:line="0" w:lineRule="atLeast"/>
        <w:rPr>
          <w:rFonts w:ascii="微软雅黑" w:eastAsia="微软雅黑" w:hAnsi="微软雅黑"/>
          <w:color w:val="0000FF"/>
          <w:sz w:val="28"/>
        </w:rPr>
      </w:pPr>
    </w:p>
    <w:p w:rsidR="00B86C9D" w:rsidRDefault="00DF332A" w:rsidP="00B86C9D">
      <w:pPr>
        <w:numPr>
          <w:ilvl w:val="0"/>
          <w:numId w:val="8"/>
        </w:numPr>
        <w:spacing w:line="0" w:lineRule="atLeast"/>
        <w:rPr>
          <w:rFonts w:ascii="微软雅黑" w:eastAsia="微软雅黑" w:hAnsi="微软雅黑"/>
          <w:color w:val="0000FF"/>
          <w:sz w:val="28"/>
        </w:rPr>
      </w:pPr>
      <w:r w:rsidRPr="00A37A7F">
        <w:rPr>
          <w:rFonts w:ascii="微软雅黑" w:eastAsia="微软雅黑" w:hAnsi="微软雅黑" w:hint="eastAsia"/>
          <w:color w:val="0000FF"/>
          <w:sz w:val="28"/>
        </w:rPr>
        <w:t>完成上述设置后，按【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下一步</w:t>
      </w:r>
      <w:r w:rsidRPr="00A37A7F">
        <w:rPr>
          <w:rFonts w:ascii="微软雅黑" w:eastAsia="微软雅黑" w:hAnsi="微软雅黑" w:hint="eastAsia"/>
          <w:color w:val="0000FF"/>
          <w:sz w:val="28"/>
        </w:rPr>
        <w:t>】键，进入“</w:t>
      </w:r>
      <w:r w:rsidRPr="00A37A7F">
        <w:rPr>
          <w:rFonts w:ascii="微软雅黑" w:eastAsia="微软雅黑" w:hAnsi="微软雅黑" w:hint="eastAsia"/>
          <w:b/>
          <w:bCs/>
          <w:color w:val="0000FF"/>
          <w:sz w:val="28"/>
        </w:rPr>
        <w:t>请确认以下测试选项</w:t>
      </w:r>
      <w:r w:rsidRPr="00A37A7F">
        <w:rPr>
          <w:rFonts w:ascii="微软雅黑" w:eastAsia="微软雅黑" w:hAnsi="微软雅黑" w:hint="eastAsia"/>
          <w:color w:val="0000FF"/>
          <w:sz w:val="28"/>
        </w:rPr>
        <w:t>”界面；</w:t>
      </w:r>
    </w:p>
    <w:p w:rsidR="00DF332A" w:rsidRDefault="00DF332A">
      <w:pPr>
        <w:spacing w:line="0" w:lineRule="atLeast"/>
        <w:rPr>
          <w:rFonts w:ascii="微软雅黑" w:eastAsia="微软雅黑" w:hAnsi="微软雅黑"/>
        </w:rPr>
      </w:pPr>
    </w:p>
    <w:p w:rsidR="00DF332A" w:rsidRDefault="00DF332A">
      <w:pPr>
        <w:numPr>
          <w:ilvl w:val="0"/>
          <w:numId w:val="8"/>
        </w:numPr>
        <w:spacing w:line="0" w:lineRule="atLeast"/>
        <w:rPr>
          <w:rFonts w:ascii="微软雅黑" w:eastAsia="微软雅黑" w:hAnsi="微软雅黑"/>
          <w:color w:val="0000FF"/>
          <w:sz w:val="28"/>
        </w:rPr>
      </w:pPr>
      <w:r w:rsidRPr="00A37A7F">
        <w:rPr>
          <w:rFonts w:ascii="微软雅黑" w:eastAsia="微软雅黑" w:hAnsi="微软雅黑" w:hint="eastAsia"/>
          <w:color w:val="0000FF"/>
          <w:sz w:val="28"/>
        </w:rPr>
        <w:t>如果需要重新进行选定测试模式，按【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上一步</w:t>
      </w:r>
      <w:r w:rsidRPr="00A37A7F">
        <w:rPr>
          <w:rFonts w:ascii="微软雅黑" w:eastAsia="微软雅黑" w:hAnsi="微软雅黑" w:hint="eastAsia"/>
          <w:color w:val="0000FF"/>
          <w:sz w:val="28"/>
        </w:rPr>
        <w:t>】键，返回上一界面重新设置；</w:t>
      </w:r>
    </w:p>
    <w:p w:rsidR="00397A22" w:rsidRDefault="00397A22" w:rsidP="00397A22">
      <w:pPr>
        <w:spacing w:line="0" w:lineRule="atLeast"/>
        <w:rPr>
          <w:rFonts w:ascii="微软雅黑" w:eastAsia="微软雅黑" w:hAnsi="微软雅黑"/>
          <w:color w:val="0000FF"/>
          <w:sz w:val="28"/>
        </w:rPr>
      </w:pPr>
    </w:p>
    <w:p w:rsidR="00031B4B" w:rsidRDefault="00397A22" w:rsidP="003228D4">
      <w:pPr>
        <w:spacing w:line="0" w:lineRule="atLeast"/>
        <w:rPr>
          <w:rFonts w:ascii="微软雅黑" w:eastAsia="微软雅黑" w:hAnsi="微软雅黑"/>
          <w:color w:val="0000FF"/>
          <w:sz w:val="28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4D2DAC73" wp14:editId="6C3D8EB1">
            <wp:extent cx="2886075" cy="1924050"/>
            <wp:effectExtent l="0" t="0" r="9525" b="0"/>
            <wp:docPr id="34" name="图片 85" descr="启动测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 descr="启动测试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67" cy="192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A22" w:rsidRPr="00A37A7F" w:rsidRDefault="00397A22" w:rsidP="003228D4">
      <w:pPr>
        <w:spacing w:line="0" w:lineRule="atLeast"/>
        <w:rPr>
          <w:rFonts w:ascii="微软雅黑" w:eastAsia="微软雅黑" w:hAnsi="微软雅黑"/>
          <w:color w:val="0000FF"/>
          <w:sz w:val="28"/>
        </w:rPr>
      </w:pPr>
    </w:p>
    <w:p w:rsidR="00DF332A" w:rsidRDefault="00DF332A">
      <w:pPr>
        <w:numPr>
          <w:ilvl w:val="0"/>
          <w:numId w:val="8"/>
        </w:numPr>
        <w:spacing w:line="0" w:lineRule="atLeast"/>
        <w:rPr>
          <w:rFonts w:ascii="微软雅黑" w:eastAsia="微软雅黑" w:hAnsi="微软雅黑"/>
          <w:color w:val="0000FF"/>
          <w:sz w:val="28"/>
        </w:rPr>
      </w:pPr>
      <w:r w:rsidRPr="00A37A7F">
        <w:rPr>
          <w:rFonts w:ascii="微软雅黑" w:eastAsia="微软雅黑" w:hAnsi="微软雅黑" w:hint="eastAsia"/>
          <w:color w:val="0000FF"/>
          <w:sz w:val="28"/>
        </w:rPr>
        <w:t>上述“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测试向导</w:t>
      </w:r>
      <w:r w:rsidRPr="00A37A7F">
        <w:rPr>
          <w:rFonts w:ascii="微软雅黑" w:eastAsia="微软雅黑" w:hAnsi="微软雅黑" w:hint="eastAsia"/>
          <w:color w:val="0000FF"/>
          <w:sz w:val="28"/>
        </w:rPr>
        <w:t>”设置完成后，仪器显示“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请确认以下测试选项</w:t>
      </w:r>
      <w:r w:rsidRPr="00A37A7F">
        <w:rPr>
          <w:rFonts w:ascii="微软雅黑" w:eastAsia="微软雅黑" w:hAnsi="微软雅黑" w:hint="eastAsia"/>
          <w:color w:val="0000FF"/>
          <w:sz w:val="28"/>
        </w:rPr>
        <w:t>”，按下【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启动测试</w:t>
      </w:r>
      <w:r w:rsidRPr="00A37A7F">
        <w:rPr>
          <w:rFonts w:ascii="微软雅黑" w:eastAsia="微软雅黑" w:hAnsi="微软雅黑" w:hint="eastAsia"/>
          <w:color w:val="0000FF"/>
          <w:sz w:val="28"/>
        </w:rPr>
        <w:t>】键，仪器按选定的模式与电流开始测试。</w:t>
      </w:r>
    </w:p>
    <w:p w:rsidR="00031B4B" w:rsidRDefault="00031B4B" w:rsidP="003228D4">
      <w:pPr>
        <w:spacing w:line="0" w:lineRule="atLeast"/>
        <w:rPr>
          <w:rFonts w:ascii="微软雅黑" w:eastAsia="微软雅黑" w:hAnsi="微软雅黑"/>
          <w:color w:val="0000FF"/>
          <w:sz w:val="28"/>
        </w:rPr>
      </w:pPr>
    </w:p>
    <w:p w:rsidR="00397A22" w:rsidRDefault="00397A22" w:rsidP="003228D4">
      <w:pPr>
        <w:spacing w:line="0" w:lineRule="atLeast"/>
        <w:rPr>
          <w:rFonts w:ascii="微软雅黑" w:eastAsia="微软雅黑" w:hAnsi="微软雅黑"/>
          <w:color w:val="0000FF"/>
          <w:sz w:val="28"/>
        </w:rPr>
      </w:pPr>
    </w:p>
    <w:p w:rsidR="00397A22" w:rsidRDefault="00397A22" w:rsidP="003228D4">
      <w:pPr>
        <w:spacing w:line="0" w:lineRule="atLeast"/>
        <w:rPr>
          <w:rFonts w:ascii="微软雅黑" w:eastAsia="微软雅黑" w:hAnsi="微软雅黑"/>
          <w:color w:val="0000FF"/>
          <w:sz w:val="28"/>
        </w:rPr>
      </w:pPr>
    </w:p>
    <w:p w:rsidR="00397A22" w:rsidRDefault="00397A22" w:rsidP="003228D4">
      <w:pPr>
        <w:spacing w:line="0" w:lineRule="atLeast"/>
        <w:rPr>
          <w:rFonts w:ascii="微软雅黑" w:eastAsia="微软雅黑" w:hAnsi="微软雅黑"/>
          <w:color w:val="0000FF"/>
          <w:sz w:val="28"/>
        </w:rPr>
      </w:pPr>
    </w:p>
    <w:p w:rsidR="00397A22" w:rsidRDefault="00397A22" w:rsidP="003228D4">
      <w:pPr>
        <w:spacing w:line="0" w:lineRule="atLeast"/>
        <w:rPr>
          <w:rFonts w:ascii="微软雅黑" w:eastAsia="微软雅黑" w:hAnsi="微软雅黑"/>
          <w:color w:val="0000FF"/>
          <w:sz w:val="28"/>
        </w:rPr>
      </w:pPr>
    </w:p>
    <w:p w:rsidR="00397A22" w:rsidRDefault="00397A22" w:rsidP="003228D4">
      <w:pPr>
        <w:spacing w:line="0" w:lineRule="atLeast"/>
        <w:rPr>
          <w:rFonts w:ascii="微软雅黑" w:eastAsia="微软雅黑" w:hAnsi="微软雅黑"/>
          <w:color w:val="0000FF"/>
          <w:sz w:val="28"/>
        </w:rPr>
      </w:pPr>
    </w:p>
    <w:p w:rsidR="00397A22" w:rsidRPr="00397A22" w:rsidRDefault="00397A22" w:rsidP="003228D4">
      <w:pPr>
        <w:spacing w:line="0" w:lineRule="atLeast"/>
        <w:rPr>
          <w:rFonts w:ascii="微软雅黑" w:eastAsia="微软雅黑" w:hAnsi="微软雅黑"/>
          <w:color w:val="0000FF"/>
          <w:sz w:val="10"/>
          <w:szCs w:val="10"/>
        </w:rPr>
      </w:pPr>
    </w:p>
    <w:p w:rsidR="00DF332A" w:rsidRDefault="00603680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1098111E" wp14:editId="34D56645">
            <wp:extent cx="2357438" cy="1571625"/>
            <wp:effectExtent l="0" t="0" r="5080" b="0"/>
            <wp:docPr id="35" name="图片 86" descr="正在充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" descr="正在充电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38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8D4">
        <w:rPr>
          <w:rFonts w:ascii="微软雅黑" w:eastAsia="微软雅黑" w:hAnsi="微软雅黑" w:hint="eastAsia"/>
        </w:rPr>
        <w:t xml:space="preserve">            </w:t>
      </w:r>
      <w:r w:rsidR="00DF332A">
        <w:rPr>
          <w:rFonts w:ascii="微软雅黑" w:eastAsia="微软雅黑" w:hAnsi="微软雅黑" w:hint="eastAsia"/>
        </w:rPr>
        <w:t xml:space="preserve"> </w:t>
      </w:r>
      <w:r>
        <w:rPr>
          <w:noProof/>
        </w:rPr>
        <w:drawing>
          <wp:inline distT="0" distB="0" distL="0" distR="0" wp14:anchorId="79C12BA5" wp14:editId="02B45D32">
            <wp:extent cx="2400300" cy="1571625"/>
            <wp:effectExtent l="0" t="0" r="0" b="9525"/>
            <wp:docPr id="36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B4B" w:rsidRDefault="00031B4B">
      <w:pPr>
        <w:spacing w:line="0" w:lineRule="atLeast"/>
        <w:rPr>
          <w:rFonts w:ascii="微软雅黑" w:eastAsia="微软雅黑" w:hAnsi="微软雅黑"/>
        </w:rPr>
      </w:pPr>
    </w:p>
    <w:p w:rsidR="00397A22" w:rsidRPr="00C33D71" w:rsidRDefault="00DF332A" w:rsidP="00397A22">
      <w:pPr>
        <w:numPr>
          <w:ilvl w:val="0"/>
          <w:numId w:val="8"/>
        </w:numPr>
        <w:spacing w:line="0" w:lineRule="atLeast"/>
        <w:rPr>
          <w:rFonts w:ascii="微软雅黑" w:eastAsia="微软雅黑" w:hAnsi="微软雅黑"/>
          <w:color w:val="0000FF"/>
          <w:sz w:val="28"/>
        </w:rPr>
      </w:pPr>
      <w:bookmarkStart w:id="138" w:name="_Toc380073279"/>
      <w:bookmarkStart w:id="139" w:name="_Toc382338790"/>
      <w:bookmarkStart w:id="140" w:name="_Toc382338926"/>
      <w:bookmarkStart w:id="141" w:name="_Toc382509088"/>
      <w:bookmarkStart w:id="142" w:name="_Toc382575218"/>
      <w:bookmarkStart w:id="143" w:name="_Toc383203595"/>
      <w:bookmarkStart w:id="144" w:name="_Toc383203614"/>
      <w:r w:rsidRPr="00A37A7F">
        <w:rPr>
          <w:rFonts w:ascii="微软雅黑" w:eastAsia="微软雅黑" w:hAnsi="微软雅黑" w:hint="eastAsia"/>
          <w:color w:val="0000FF"/>
          <w:sz w:val="28"/>
        </w:rPr>
        <w:t>仪器测试完成后，显示相应的测试结果，如果测试数据一直达不到稳定的标准，但对测试结果您已认可，则可通过按【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取消测试】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键，仪器自动放电，完成测试；</w:t>
      </w:r>
    </w:p>
    <w:p w:rsidR="00DF332A" w:rsidRDefault="00DF332A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rPr>
          <w:rFonts w:ascii="微软雅黑" w:eastAsia="微软雅黑" w:hAnsi="微软雅黑"/>
          <w:bCs/>
          <w:sz w:val="28"/>
          <w:szCs w:val="28"/>
        </w:rPr>
      </w:pPr>
      <w:bookmarkStart w:id="145" w:name="_Toc26611"/>
      <w:r>
        <w:rPr>
          <w:rFonts w:ascii="微软雅黑" w:eastAsia="微软雅黑" w:hAnsi="微软雅黑" w:hint="eastAsia"/>
          <w:bCs/>
          <w:sz w:val="28"/>
          <w:szCs w:val="28"/>
        </w:rPr>
        <w:t xml:space="preserve">5.2  </w:t>
      </w:r>
      <w:bookmarkEnd w:id="138"/>
      <w:r>
        <w:rPr>
          <w:rFonts w:ascii="微软雅黑" w:eastAsia="微软雅黑" w:hAnsi="微软雅黑" w:hint="eastAsia"/>
          <w:bCs/>
          <w:sz w:val="28"/>
          <w:szCs w:val="28"/>
        </w:rPr>
        <w:t>手动测试</w:t>
      </w:r>
      <w:bookmarkEnd w:id="139"/>
      <w:bookmarkEnd w:id="140"/>
      <w:bookmarkEnd w:id="141"/>
      <w:bookmarkEnd w:id="142"/>
      <w:bookmarkEnd w:id="143"/>
      <w:bookmarkEnd w:id="144"/>
      <w:bookmarkEnd w:id="145"/>
    </w:p>
    <w:p w:rsidR="00DF332A" w:rsidRDefault="00603680">
      <w:pPr>
        <w:spacing w:line="0" w:lineRule="atLeast"/>
        <w:rPr>
          <w:rFonts w:ascii="微软雅黑" w:eastAsia="微软雅黑" w:hAnsi="微软雅黑"/>
          <w:color w:val="FF0000"/>
          <w:sz w:val="24"/>
        </w:rPr>
      </w:pPr>
      <w:r>
        <w:rPr>
          <w:rFonts w:ascii="微软雅黑" w:eastAsia="微软雅黑" w:hAnsi="微软雅黑"/>
          <w:noProof/>
          <w:color w:val="FF0000"/>
          <w:sz w:val="24"/>
        </w:rPr>
        <w:drawing>
          <wp:inline distT="0" distB="0" distL="0" distR="0" wp14:anchorId="5C67EB34" wp14:editId="19B711E5">
            <wp:extent cx="2871788" cy="1914525"/>
            <wp:effectExtent l="0" t="0" r="5080" b="0"/>
            <wp:docPr id="37" name="Picture 30" descr="手动测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手动测试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88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32A">
        <w:rPr>
          <w:rFonts w:ascii="微软雅黑" w:eastAsia="微软雅黑" w:hAnsi="微软雅黑"/>
          <w:color w:val="FF0000"/>
          <w:sz w:val="24"/>
        </w:rPr>
        <w:t xml:space="preserve">       </w:t>
      </w:r>
      <w:r w:rsidR="00DF332A">
        <w:rPr>
          <w:rFonts w:ascii="微软雅黑" w:eastAsia="微软雅黑" w:hAnsi="微软雅黑" w:hint="eastAsia"/>
          <w:color w:val="FF0000"/>
          <w:sz w:val="24"/>
        </w:rPr>
        <w:t xml:space="preserve">     </w:t>
      </w:r>
      <w:r w:rsidR="00DF332A">
        <w:rPr>
          <w:rFonts w:ascii="微软雅黑" w:eastAsia="微软雅黑" w:hAnsi="微软雅黑"/>
          <w:color w:val="FF0000"/>
          <w:sz w:val="24"/>
        </w:rPr>
        <w:t xml:space="preserve">  </w:t>
      </w:r>
    </w:p>
    <w:p w:rsidR="00031B4B" w:rsidRDefault="00031B4B">
      <w:pPr>
        <w:spacing w:line="0" w:lineRule="atLeast"/>
        <w:rPr>
          <w:rFonts w:ascii="微软雅黑" w:eastAsia="微软雅黑" w:hAnsi="微软雅黑"/>
          <w:color w:val="FF0000"/>
          <w:sz w:val="24"/>
        </w:rPr>
      </w:pPr>
    </w:p>
    <w:p w:rsidR="00DF332A" w:rsidRDefault="00DF332A">
      <w:pPr>
        <w:numPr>
          <w:ilvl w:val="0"/>
          <w:numId w:val="9"/>
        </w:numPr>
        <w:tabs>
          <w:tab w:val="left" w:pos="425"/>
        </w:tabs>
        <w:spacing w:line="0" w:lineRule="atLeast"/>
        <w:rPr>
          <w:rFonts w:ascii="微软雅黑" w:eastAsia="微软雅黑" w:hAnsi="微软雅黑"/>
          <w:color w:val="0000FF"/>
          <w:sz w:val="28"/>
        </w:rPr>
      </w:pPr>
      <w:r w:rsidRPr="00A37A7F">
        <w:rPr>
          <w:rFonts w:ascii="微软雅黑" w:eastAsia="微软雅黑" w:hAnsi="微软雅黑" w:hint="eastAsia"/>
          <w:color w:val="0000FF"/>
          <w:sz w:val="28"/>
        </w:rPr>
        <w:t>回到主菜单界面，按【▲】【▼】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【&lt;】【&gt;】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键，移动光标到“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手动测试</w:t>
      </w:r>
      <w:r w:rsidRPr="00A37A7F">
        <w:rPr>
          <w:rFonts w:ascii="微软雅黑" w:eastAsia="微软雅黑" w:hAnsi="微软雅黑" w:hint="eastAsia"/>
          <w:color w:val="0000FF"/>
          <w:sz w:val="28"/>
        </w:rPr>
        <w:t>”， 按【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OK】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键进入“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手动测试</w:t>
      </w:r>
      <w:r w:rsidRPr="00A37A7F">
        <w:rPr>
          <w:rFonts w:ascii="微软雅黑" w:eastAsia="微软雅黑" w:hAnsi="微软雅黑" w:hint="eastAsia"/>
          <w:color w:val="0000FF"/>
          <w:sz w:val="28"/>
        </w:rPr>
        <w:t>”界面；</w:t>
      </w:r>
    </w:p>
    <w:p w:rsidR="00031B4B" w:rsidRPr="00A37A7F" w:rsidRDefault="00031B4B" w:rsidP="003228D4">
      <w:pPr>
        <w:spacing w:line="0" w:lineRule="atLeast"/>
        <w:rPr>
          <w:rFonts w:ascii="微软雅黑" w:eastAsia="微软雅黑" w:hAnsi="微软雅黑"/>
          <w:color w:val="0000FF"/>
          <w:sz w:val="28"/>
        </w:rPr>
      </w:pPr>
    </w:p>
    <w:p w:rsidR="003228D4" w:rsidRDefault="00DF332A" w:rsidP="003228D4">
      <w:pPr>
        <w:numPr>
          <w:ilvl w:val="0"/>
          <w:numId w:val="9"/>
        </w:numPr>
        <w:tabs>
          <w:tab w:val="left" w:pos="425"/>
        </w:tabs>
        <w:spacing w:line="0" w:lineRule="atLeast"/>
        <w:rPr>
          <w:rFonts w:ascii="微软雅黑" w:eastAsia="微软雅黑" w:hAnsi="微软雅黑"/>
          <w:color w:val="0000FF"/>
          <w:sz w:val="28"/>
        </w:rPr>
      </w:pPr>
      <w:r w:rsidRPr="00A37A7F">
        <w:rPr>
          <w:rFonts w:ascii="微软雅黑" w:eastAsia="微软雅黑" w:hAnsi="微软雅黑" w:hint="eastAsia"/>
          <w:color w:val="0000FF"/>
          <w:sz w:val="28"/>
        </w:rPr>
        <w:t>通过按【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电流选择】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键，滚动选择不同的测试电流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20mA</w:t>
      </w:r>
      <w:r w:rsidRPr="00A37A7F">
        <w:rPr>
          <w:rFonts w:ascii="微软雅黑" w:eastAsia="微软雅黑" w:hAnsi="微软雅黑"/>
          <w:b/>
          <w:color w:val="0000FF"/>
          <w:sz w:val="28"/>
        </w:rPr>
        <w:t>–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 xml:space="preserve"> 0.2A </w:t>
      </w:r>
      <w:r w:rsidRPr="00A37A7F">
        <w:rPr>
          <w:rFonts w:ascii="微软雅黑" w:eastAsia="微软雅黑" w:hAnsi="微软雅黑"/>
          <w:b/>
          <w:color w:val="0000FF"/>
          <w:sz w:val="28"/>
        </w:rPr>
        <w:t>–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 xml:space="preserve"> 2A</w:t>
      </w:r>
      <w:r w:rsidRPr="00A37A7F">
        <w:rPr>
          <w:rFonts w:ascii="微软雅黑" w:eastAsia="微软雅黑" w:hAnsi="微软雅黑" w:hint="eastAsia"/>
          <w:color w:val="0000FF"/>
          <w:sz w:val="28"/>
        </w:rPr>
        <w:t>；</w:t>
      </w:r>
    </w:p>
    <w:p w:rsidR="00397A22" w:rsidRPr="00397A22" w:rsidRDefault="00397A22" w:rsidP="00397A22">
      <w:pPr>
        <w:tabs>
          <w:tab w:val="left" w:pos="425"/>
        </w:tabs>
        <w:spacing w:line="0" w:lineRule="atLeast"/>
        <w:rPr>
          <w:rFonts w:ascii="微软雅黑" w:eastAsia="微软雅黑" w:hAnsi="微软雅黑"/>
          <w:color w:val="0000FF"/>
          <w:sz w:val="28"/>
        </w:rPr>
      </w:pPr>
    </w:p>
    <w:p w:rsidR="00DF332A" w:rsidRDefault="00603680">
      <w:pPr>
        <w:spacing w:line="0" w:lineRule="atLeast"/>
        <w:rPr>
          <w:rFonts w:ascii="微软雅黑" w:eastAsia="微软雅黑" w:hAnsi="微软雅黑"/>
          <w:color w:val="FF0000"/>
          <w:sz w:val="24"/>
        </w:rPr>
      </w:pPr>
      <w:r>
        <w:rPr>
          <w:rFonts w:ascii="微软雅黑" w:eastAsia="微软雅黑" w:hAnsi="微软雅黑" w:hint="eastAsia"/>
          <w:noProof/>
          <w:color w:val="FF0000"/>
          <w:sz w:val="24"/>
        </w:rPr>
        <w:lastRenderedPageBreak/>
        <w:drawing>
          <wp:inline distT="0" distB="0" distL="0" distR="0" wp14:anchorId="1F364D2B" wp14:editId="013B2F56">
            <wp:extent cx="2419350" cy="1524000"/>
            <wp:effectExtent l="0" t="0" r="0" b="0"/>
            <wp:docPr id="38" name="图片 91" descr="手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 descr="手动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8D4">
        <w:rPr>
          <w:rFonts w:ascii="微软雅黑" w:eastAsia="微软雅黑" w:hAnsi="微软雅黑" w:hint="eastAsia"/>
          <w:color w:val="FF0000"/>
          <w:sz w:val="24"/>
        </w:rPr>
        <w:t xml:space="preserve">         </w:t>
      </w:r>
      <w:r w:rsidR="00DF332A">
        <w:rPr>
          <w:rFonts w:ascii="微软雅黑" w:eastAsia="微软雅黑" w:hAnsi="微软雅黑" w:hint="eastAsia"/>
          <w:color w:val="FF0000"/>
          <w:sz w:val="24"/>
        </w:rPr>
        <w:t xml:space="preserve"> </w:t>
      </w:r>
      <w:r>
        <w:rPr>
          <w:rFonts w:ascii="微软雅黑" w:eastAsia="微软雅黑" w:hAnsi="微软雅黑" w:hint="eastAsia"/>
          <w:noProof/>
        </w:rPr>
        <w:drawing>
          <wp:inline distT="0" distB="0" distL="0" distR="0" wp14:anchorId="56939902" wp14:editId="7761C65A">
            <wp:extent cx="2428875" cy="1524000"/>
            <wp:effectExtent l="0" t="0" r="9525" b="0"/>
            <wp:docPr id="39" name="图片 92" descr="手动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 descr="手动bn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B4B" w:rsidRDefault="00031B4B">
      <w:pPr>
        <w:spacing w:line="0" w:lineRule="atLeast"/>
        <w:rPr>
          <w:rFonts w:ascii="微软雅黑" w:eastAsia="微软雅黑" w:hAnsi="微软雅黑"/>
          <w:color w:val="0000FF"/>
          <w:sz w:val="24"/>
        </w:rPr>
      </w:pPr>
    </w:p>
    <w:p w:rsidR="00B86C9D" w:rsidRPr="00031B4B" w:rsidRDefault="00DF332A" w:rsidP="00B86C9D">
      <w:pPr>
        <w:numPr>
          <w:ilvl w:val="0"/>
          <w:numId w:val="9"/>
        </w:numPr>
        <w:tabs>
          <w:tab w:val="left" w:pos="425"/>
        </w:tabs>
        <w:spacing w:line="0" w:lineRule="atLeast"/>
        <w:rPr>
          <w:rFonts w:ascii="微软雅黑" w:eastAsia="微软雅黑" w:hAnsi="微软雅黑"/>
          <w:color w:val="0000FF"/>
          <w:sz w:val="22"/>
        </w:rPr>
      </w:pPr>
      <w:r w:rsidRPr="00A37A7F">
        <w:rPr>
          <w:rFonts w:ascii="微软雅黑" w:eastAsia="微软雅黑" w:hAnsi="微软雅黑" w:hint="eastAsia"/>
          <w:color w:val="0000FF"/>
          <w:sz w:val="28"/>
        </w:rPr>
        <w:t>通过按【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通道选择】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键，滚动选择不同的测试通道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 xml:space="preserve">an </w:t>
      </w:r>
      <w:r w:rsidRPr="00A37A7F">
        <w:rPr>
          <w:rFonts w:ascii="微软雅黑" w:eastAsia="微软雅黑" w:hAnsi="微软雅黑"/>
          <w:b/>
          <w:color w:val="0000FF"/>
          <w:sz w:val="28"/>
        </w:rPr>
        <w:t>–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 xml:space="preserve"> bn </w:t>
      </w:r>
      <w:r w:rsidRPr="00A37A7F">
        <w:rPr>
          <w:rFonts w:ascii="微软雅黑" w:eastAsia="微软雅黑" w:hAnsi="微软雅黑"/>
          <w:b/>
          <w:color w:val="0000FF"/>
          <w:sz w:val="28"/>
        </w:rPr>
        <w:t>–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 xml:space="preserve"> cn </w:t>
      </w:r>
      <w:r w:rsidRPr="00A37A7F">
        <w:rPr>
          <w:rFonts w:ascii="微软雅黑" w:eastAsia="微软雅黑" w:hAnsi="微软雅黑"/>
          <w:b/>
          <w:color w:val="0000FF"/>
          <w:sz w:val="28"/>
        </w:rPr>
        <w:t>–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 xml:space="preserve">ab </w:t>
      </w:r>
      <w:r w:rsidRPr="00A37A7F">
        <w:rPr>
          <w:rFonts w:ascii="微软雅黑" w:eastAsia="微软雅黑" w:hAnsi="微软雅黑"/>
          <w:b/>
          <w:color w:val="0000FF"/>
          <w:sz w:val="28"/>
        </w:rPr>
        <w:t>–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 xml:space="preserve"> bc </w:t>
      </w:r>
      <w:r w:rsidRPr="00A37A7F">
        <w:rPr>
          <w:rFonts w:ascii="微软雅黑" w:eastAsia="微软雅黑" w:hAnsi="微软雅黑"/>
          <w:b/>
          <w:color w:val="0000FF"/>
          <w:sz w:val="28"/>
        </w:rPr>
        <w:t>–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 xml:space="preserve"> ca</w:t>
      </w:r>
      <w:r w:rsidRPr="00A37A7F">
        <w:rPr>
          <w:rFonts w:ascii="微软雅黑" w:eastAsia="微软雅黑" w:hAnsi="微软雅黑" w:hint="eastAsia"/>
          <w:color w:val="0000FF"/>
          <w:sz w:val="28"/>
        </w:rPr>
        <w:t>；</w:t>
      </w:r>
    </w:p>
    <w:p w:rsidR="00031B4B" w:rsidRPr="00A37A7F" w:rsidRDefault="00031B4B" w:rsidP="00397A22">
      <w:pPr>
        <w:spacing w:line="0" w:lineRule="atLeast"/>
        <w:rPr>
          <w:rFonts w:ascii="微软雅黑" w:eastAsia="微软雅黑" w:hAnsi="微软雅黑"/>
          <w:color w:val="0000FF"/>
          <w:sz w:val="22"/>
        </w:rPr>
      </w:pPr>
    </w:p>
    <w:p w:rsidR="00031B4B" w:rsidRDefault="00DF332A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</w:t>
      </w:r>
      <w:r w:rsidR="00603680">
        <w:rPr>
          <w:rFonts w:ascii="微软雅黑" w:eastAsia="微软雅黑" w:hAnsi="微软雅黑" w:hint="eastAsia"/>
          <w:noProof/>
        </w:rPr>
        <w:drawing>
          <wp:inline distT="0" distB="0" distL="0" distR="0" wp14:anchorId="7D03742F" wp14:editId="088D3B45">
            <wp:extent cx="2438400" cy="1524000"/>
            <wp:effectExtent l="0" t="0" r="0" b="0"/>
            <wp:docPr id="40" name="图片 94" descr="手动铜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" descr="手动铜OK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8D4">
        <w:rPr>
          <w:rFonts w:ascii="微软雅黑" w:eastAsia="微软雅黑" w:hAnsi="微软雅黑" w:hint="eastAsia"/>
        </w:rPr>
        <w:t xml:space="preserve">        </w:t>
      </w:r>
      <w:r>
        <w:rPr>
          <w:rFonts w:ascii="微软雅黑" w:eastAsia="微软雅黑" w:hAnsi="微软雅黑" w:hint="eastAsia"/>
        </w:rPr>
        <w:t xml:space="preserve">  </w:t>
      </w:r>
      <w:r w:rsidR="00603680">
        <w:rPr>
          <w:rFonts w:ascii="微软雅黑" w:eastAsia="微软雅黑" w:hAnsi="微软雅黑" w:hint="eastAsia"/>
          <w:noProof/>
        </w:rPr>
        <w:drawing>
          <wp:inline distT="0" distB="0" distL="0" distR="0" wp14:anchorId="2D2773D9" wp14:editId="5D9424FF">
            <wp:extent cx="2438400" cy="1524000"/>
            <wp:effectExtent l="0" t="0" r="0" b="0"/>
            <wp:docPr id="41" name="图片 95" descr="手动铝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" descr="手动铝OK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B4B" w:rsidRDefault="00031B4B">
      <w:pPr>
        <w:spacing w:line="0" w:lineRule="atLeast"/>
        <w:rPr>
          <w:rFonts w:ascii="微软雅黑" w:eastAsia="微软雅黑" w:hAnsi="微软雅黑"/>
        </w:rPr>
      </w:pPr>
    </w:p>
    <w:p w:rsidR="00DF332A" w:rsidRPr="003228D4" w:rsidRDefault="00DF332A">
      <w:pPr>
        <w:numPr>
          <w:ilvl w:val="0"/>
          <w:numId w:val="9"/>
        </w:numPr>
        <w:tabs>
          <w:tab w:val="left" w:pos="425"/>
        </w:tabs>
        <w:spacing w:line="0" w:lineRule="atLeast"/>
        <w:rPr>
          <w:rFonts w:ascii="微软雅黑" w:eastAsia="微软雅黑" w:hAnsi="微软雅黑"/>
          <w:color w:val="0000FF"/>
          <w:sz w:val="22"/>
        </w:rPr>
      </w:pPr>
      <w:r w:rsidRPr="00A37A7F">
        <w:rPr>
          <w:rFonts w:ascii="微软雅黑" w:eastAsia="微软雅黑" w:hAnsi="微软雅黑" w:hint="eastAsia"/>
          <w:color w:val="0000FF"/>
          <w:sz w:val="28"/>
        </w:rPr>
        <w:t>完成【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电流选择】</w:t>
      </w:r>
      <w:r w:rsidRPr="00A37A7F">
        <w:rPr>
          <w:rFonts w:ascii="微软雅黑" w:eastAsia="微软雅黑" w:hAnsi="微软雅黑" w:hint="eastAsia"/>
          <w:bCs/>
          <w:color w:val="0000FF"/>
          <w:sz w:val="28"/>
        </w:rPr>
        <w:t>和</w:t>
      </w:r>
      <w:r w:rsidRPr="00A37A7F">
        <w:rPr>
          <w:rFonts w:ascii="微软雅黑" w:eastAsia="微软雅黑" w:hAnsi="微软雅黑" w:hint="eastAsia"/>
          <w:color w:val="0000FF"/>
          <w:sz w:val="28"/>
        </w:rPr>
        <w:t>【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通道选择】</w:t>
      </w:r>
      <w:r w:rsidRPr="00A37A7F">
        <w:rPr>
          <w:rFonts w:ascii="微软雅黑" w:eastAsia="微软雅黑" w:hAnsi="微软雅黑" w:hint="eastAsia"/>
          <w:bCs/>
          <w:color w:val="0000FF"/>
          <w:sz w:val="28"/>
        </w:rPr>
        <w:t>后</w:t>
      </w:r>
      <w:r w:rsidRPr="00A37A7F">
        <w:rPr>
          <w:rFonts w:ascii="微软雅黑" w:eastAsia="微软雅黑" w:hAnsi="微软雅黑" w:hint="eastAsia"/>
          <w:color w:val="0000FF"/>
          <w:sz w:val="28"/>
        </w:rPr>
        <w:t>，按【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OK】</w:t>
      </w:r>
      <w:r w:rsidRPr="00A37A7F">
        <w:rPr>
          <w:rFonts w:ascii="微软雅黑" w:eastAsia="微软雅黑" w:hAnsi="微软雅黑" w:hint="eastAsia"/>
          <w:color w:val="0000FF"/>
          <w:sz w:val="28"/>
        </w:rPr>
        <w:t xml:space="preserve">键选择不同材料 </w:t>
      </w:r>
      <w:r w:rsidRPr="00A37A7F">
        <w:rPr>
          <w:rFonts w:ascii="微软雅黑" w:eastAsia="微软雅黑" w:hAnsi="微软雅黑" w:hint="eastAsia"/>
          <w:b/>
          <w:bCs/>
          <w:color w:val="0000FF"/>
          <w:sz w:val="28"/>
        </w:rPr>
        <w:t>铜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 xml:space="preserve"> </w:t>
      </w:r>
      <w:r w:rsidRPr="00A37A7F">
        <w:rPr>
          <w:rFonts w:ascii="微软雅黑" w:eastAsia="微软雅黑" w:hAnsi="微软雅黑"/>
          <w:b/>
          <w:color w:val="0000FF"/>
          <w:sz w:val="28"/>
        </w:rPr>
        <w:t>–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 xml:space="preserve"> </w:t>
      </w:r>
      <w:r w:rsidRPr="00A37A7F">
        <w:rPr>
          <w:rFonts w:ascii="微软雅黑" w:eastAsia="微软雅黑" w:hAnsi="微软雅黑" w:hint="eastAsia"/>
          <w:b/>
          <w:bCs/>
          <w:color w:val="0000FF"/>
          <w:sz w:val="28"/>
        </w:rPr>
        <w:t>铝</w:t>
      </w:r>
      <w:r w:rsidR="003228D4">
        <w:rPr>
          <w:rFonts w:ascii="微软雅黑" w:eastAsia="微软雅黑" w:hAnsi="微软雅黑" w:hint="eastAsia"/>
          <w:b/>
          <w:bCs/>
          <w:color w:val="0000FF"/>
          <w:sz w:val="28"/>
        </w:rPr>
        <w:t>；</w:t>
      </w:r>
    </w:p>
    <w:p w:rsidR="003228D4" w:rsidRDefault="003228D4" w:rsidP="00397A22">
      <w:pPr>
        <w:spacing w:line="0" w:lineRule="atLeast"/>
        <w:rPr>
          <w:rFonts w:ascii="微软雅黑" w:eastAsia="微软雅黑" w:hAnsi="微软雅黑"/>
          <w:color w:val="0000FF"/>
          <w:sz w:val="22"/>
        </w:rPr>
      </w:pPr>
    </w:p>
    <w:p w:rsidR="00397A22" w:rsidRPr="00397A22" w:rsidRDefault="00397A22" w:rsidP="00397A22">
      <w:pPr>
        <w:spacing w:line="0" w:lineRule="atLeast"/>
        <w:rPr>
          <w:rFonts w:ascii="微软雅黑" w:eastAsia="微软雅黑" w:hAnsi="微软雅黑"/>
          <w:color w:val="0000FF"/>
          <w:sz w:val="10"/>
          <w:szCs w:val="10"/>
        </w:rPr>
      </w:pPr>
    </w:p>
    <w:p w:rsidR="00397A22" w:rsidRDefault="00397A22">
      <w:pPr>
        <w:spacing w:line="0" w:lineRule="atLeast"/>
        <w:rPr>
          <w:rFonts w:ascii="微软雅黑" w:eastAsia="微软雅黑" w:hAnsi="微软雅黑"/>
          <w:color w:val="0000FF"/>
          <w:sz w:val="10"/>
          <w:szCs w:val="10"/>
        </w:rPr>
      </w:pPr>
    </w:p>
    <w:p w:rsidR="00DF332A" w:rsidRDefault="00603680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175C2A53" wp14:editId="45D063E8">
            <wp:extent cx="2886075" cy="1854506"/>
            <wp:effectExtent l="0" t="0" r="0" b="0"/>
            <wp:docPr id="42" name="图片 93" descr="手动铝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" descr="手动铝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5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8D4">
        <w:rPr>
          <w:rFonts w:ascii="微软雅黑" w:eastAsia="微软雅黑" w:hAnsi="微软雅黑" w:hint="eastAsia"/>
        </w:rPr>
        <w:t xml:space="preserve">        </w:t>
      </w:r>
      <w:r w:rsidR="00DF332A">
        <w:rPr>
          <w:rFonts w:ascii="微软雅黑" w:eastAsia="微软雅黑" w:hAnsi="微软雅黑" w:hint="eastAsia"/>
        </w:rPr>
        <w:t xml:space="preserve">  </w:t>
      </w:r>
    </w:p>
    <w:p w:rsidR="00031B4B" w:rsidRDefault="00031B4B">
      <w:pPr>
        <w:spacing w:line="0" w:lineRule="atLeast"/>
        <w:rPr>
          <w:rFonts w:ascii="微软雅黑" w:eastAsia="微软雅黑" w:hAnsi="微软雅黑"/>
          <w:bCs/>
          <w:color w:val="0000FF"/>
          <w:sz w:val="24"/>
        </w:rPr>
      </w:pPr>
    </w:p>
    <w:p w:rsidR="003228D4" w:rsidRPr="00397A22" w:rsidRDefault="00DF332A" w:rsidP="003228D4">
      <w:pPr>
        <w:numPr>
          <w:ilvl w:val="0"/>
          <w:numId w:val="9"/>
        </w:numPr>
        <w:tabs>
          <w:tab w:val="left" w:pos="425"/>
        </w:tabs>
        <w:spacing w:line="0" w:lineRule="atLeast"/>
        <w:rPr>
          <w:rFonts w:ascii="微软雅黑" w:eastAsia="微软雅黑" w:hAnsi="微软雅黑"/>
          <w:color w:val="0000FF"/>
          <w:sz w:val="22"/>
        </w:rPr>
      </w:pPr>
      <w:r w:rsidRPr="00A37A7F">
        <w:rPr>
          <w:rFonts w:ascii="微软雅黑" w:eastAsia="微软雅黑" w:hAnsi="微软雅黑" w:hint="eastAsia"/>
          <w:color w:val="0000FF"/>
          <w:sz w:val="28"/>
        </w:rPr>
        <w:t>完成【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材料选择】后</w:t>
      </w:r>
      <w:r w:rsidRPr="00A37A7F">
        <w:rPr>
          <w:rFonts w:ascii="微软雅黑" w:eastAsia="微软雅黑" w:hAnsi="微软雅黑" w:hint="eastAsia"/>
          <w:color w:val="0000FF"/>
          <w:sz w:val="28"/>
        </w:rPr>
        <w:t>，继续按【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OK】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键，移动光标到</w:t>
      </w:r>
      <w:r w:rsidRPr="00A37A7F">
        <w:rPr>
          <w:rFonts w:ascii="微软雅黑" w:eastAsia="微软雅黑" w:hAnsi="微软雅黑" w:hint="eastAsia"/>
          <w:b/>
          <w:bCs/>
          <w:color w:val="0000FF"/>
          <w:sz w:val="28"/>
        </w:rPr>
        <w:t>Ta=</w:t>
      </w:r>
      <w:r w:rsidRPr="00A37A7F">
        <w:rPr>
          <w:rFonts w:ascii="微软雅黑" w:eastAsia="微软雅黑" w:hAnsi="微软雅黑" w:hint="eastAsia"/>
          <w:color w:val="0000FF"/>
          <w:sz w:val="28"/>
        </w:rPr>
        <w:t>处，通过按显示屏右边【▲】【▼】方向键滚动选择设定实际温度，“</w:t>
      </w:r>
      <w:r w:rsidRPr="00A37A7F">
        <w:rPr>
          <w:rFonts w:ascii="微软雅黑" w:eastAsia="微软雅黑" w:hAnsi="微软雅黑" w:cs="微软雅黑" w:hint="eastAsia"/>
          <w:color w:val="0000FF"/>
          <w:sz w:val="28"/>
        </w:rPr>
        <w:t>0℃-150℃范围内可选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”</w:t>
      </w:r>
      <w:r w:rsidRPr="00A37A7F">
        <w:rPr>
          <w:rFonts w:ascii="微软雅黑" w:eastAsia="微软雅黑" w:hAnsi="微软雅黑" w:hint="eastAsia"/>
          <w:bCs/>
          <w:color w:val="0000FF"/>
          <w:sz w:val="28"/>
        </w:rPr>
        <w:t>，仪器默认为25</w:t>
      </w:r>
      <w:r w:rsidRPr="00A37A7F">
        <w:rPr>
          <w:rFonts w:ascii="微软雅黑" w:eastAsia="微软雅黑" w:hAnsi="微软雅黑" w:cs="微软雅黑" w:hint="eastAsia"/>
          <w:bCs/>
          <w:color w:val="0000FF"/>
          <w:sz w:val="28"/>
        </w:rPr>
        <w:t>℃</w:t>
      </w:r>
      <w:r w:rsidRPr="00A37A7F">
        <w:rPr>
          <w:rFonts w:ascii="微软雅黑" w:eastAsia="微软雅黑" w:hAnsi="微软雅黑" w:hint="eastAsia"/>
          <w:bCs/>
          <w:color w:val="0000FF"/>
          <w:sz w:val="28"/>
        </w:rPr>
        <w:t>；</w:t>
      </w:r>
    </w:p>
    <w:p w:rsidR="003228D4" w:rsidRPr="003228D4" w:rsidRDefault="003228D4" w:rsidP="003228D4">
      <w:pPr>
        <w:spacing w:line="0" w:lineRule="atLeast"/>
        <w:rPr>
          <w:rFonts w:ascii="微软雅黑" w:eastAsia="微软雅黑" w:hAnsi="微软雅黑"/>
          <w:color w:val="0000FF"/>
          <w:sz w:val="10"/>
          <w:szCs w:val="10"/>
        </w:rPr>
      </w:pPr>
    </w:p>
    <w:p w:rsidR="003228D4" w:rsidRDefault="003228D4" w:rsidP="00397A22">
      <w:pPr>
        <w:tabs>
          <w:tab w:val="left" w:pos="4678"/>
        </w:tabs>
        <w:spacing w:line="0" w:lineRule="atLeast"/>
        <w:rPr>
          <w:rFonts w:ascii="微软雅黑" w:eastAsia="微软雅黑" w:hAnsi="微软雅黑"/>
          <w:color w:val="0000FF"/>
          <w:sz w:val="22"/>
        </w:rPr>
      </w:pPr>
      <w:r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 wp14:anchorId="66958622" wp14:editId="1147B1CD">
            <wp:extent cx="2886075" cy="1810870"/>
            <wp:effectExtent l="0" t="0" r="0" b="0"/>
            <wp:docPr id="43" name="图片 96" descr="手动铝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" descr="手动铝7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41" cy="181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8D4" w:rsidRPr="00A37A7F" w:rsidRDefault="003228D4" w:rsidP="00031B4B">
      <w:pPr>
        <w:spacing w:line="0" w:lineRule="atLeast"/>
        <w:ind w:left="425"/>
        <w:rPr>
          <w:rFonts w:ascii="微软雅黑" w:eastAsia="微软雅黑" w:hAnsi="微软雅黑"/>
          <w:color w:val="0000FF"/>
          <w:sz w:val="22"/>
        </w:rPr>
      </w:pPr>
    </w:p>
    <w:p w:rsidR="00DF332A" w:rsidRDefault="00DF332A">
      <w:pPr>
        <w:numPr>
          <w:ilvl w:val="0"/>
          <w:numId w:val="9"/>
        </w:numPr>
        <w:tabs>
          <w:tab w:val="left" w:pos="425"/>
        </w:tabs>
        <w:spacing w:line="0" w:lineRule="atLeast"/>
        <w:rPr>
          <w:rFonts w:ascii="微软雅黑" w:eastAsia="微软雅黑" w:hAnsi="微软雅黑"/>
          <w:color w:val="0000FF"/>
          <w:sz w:val="22"/>
        </w:rPr>
      </w:pPr>
      <w:r w:rsidRPr="00A37A7F">
        <w:rPr>
          <w:rFonts w:ascii="微软雅黑" w:eastAsia="微软雅黑" w:hAnsi="微软雅黑" w:hint="eastAsia"/>
          <w:color w:val="0000FF"/>
          <w:sz w:val="28"/>
        </w:rPr>
        <w:t>继续按【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OK】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键，移动光标到</w:t>
      </w:r>
      <w:r w:rsidRPr="00A37A7F">
        <w:rPr>
          <w:rFonts w:ascii="微软雅黑" w:eastAsia="微软雅黑" w:hAnsi="微软雅黑" w:hint="eastAsia"/>
          <w:b/>
          <w:bCs/>
          <w:color w:val="0000FF"/>
          <w:sz w:val="28"/>
        </w:rPr>
        <w:t>Tc=</w:t>
      </w:r>
      <w:r w:rsidRPr="00A37A7F">
        <w:rPr>
          <w:rFonts w:ascii="微软雅黑" w:eastAsia="微软雅黑" w:hAnsi="微软雅黑" w:hint="eastAsia"/>
          <w:color w:val="0000FF"/>
          <w:sz w:val="28"/>
        </w:rPr>
        <w:t>处，通过按显示屏右边【▲】【▼】方向键滚动选择设定折算温度，“</w:t>
      </w:r>
      <w:r w:rsidRPr="00A37A7F">
        <w:rPr>
          <w:rFonts w:ascii="微软雅黑" w:eastAsia="微软雅黑" w:hAnsi="微软雅黑" w:cs="微软雅黑" w:hint="eastAsia"/>
          <w:color w:val="0000FF"/>
          <w:sz w:val="28"/>
        </w:rPr>
        <w:t>0℃-150℃范围内可选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”</w:t>
      </w:r>
      <w:r w:rsidRPr="00A37A7F">
        <w:rPr>
          <w:rFonts w:ascii="微软雅黑" w:eastAsia="微软雅黑" w:hAnsi="微软雅黑" w:hint="eastAsia"/>
          <w:bCs/>
          <w:color w:val="0000FF"/>
          <w:sz w:val="28"/>
        </w:rPr>
        <w:t>，仪器默认为75</w:t>
      </w:r>
      <w:r w:rsidRPr="00A37A7F">
        <w:rPr>
          <w:rFonts w:ascii="微软雅黑" w:eastAsia="微软雅黑" w:hAnsi="微软雅黑" w:cs="微软雅黑" w:hint="eastAsia"/>
          <w:bCs/>
          <w:color w:val="0000FF"/>
          <w:sz w:val="28"/>
        </w:rPr>
        <w:t>℃</w:t>
      </w:r>
      <w:r w:rsidRPr="00A37A7F">
        <w:rPr>
          <w:rFonts w:ascii="微软雅黑" w:eastAsia="微软雅黑" w:hAnsi="微软雅黑" w:hint="eastAsia"/>
          <w:bCs/>
          <w:color w:val="0000FF"/>
          <w:sz w:val="28"/>
        </w:rPr>
        <w:t>；</w:t>
      </w:r>
      <w:r w:rsidRPr="00A37A7F">
        <w:rPr>
          <w:rFonts w:ascii="微软雅黑" w:eastAsia="微软雅黑" w:hAnsi="微软雅黑" w:hint="eastAsia"/>
          <w:color w:val="0000FF"/>
          <w:sz w:val="22"/>
        </w:rPr>
        <w:t xml:space="preserve"> </w:t>
      </w:r>
    </w:p>
    <w:p w:rsidR="00031B4B" w:rsidRPr="00A37A7F" w:rsidRDefault="00031B4B" w:rsidP="003228D4">
      <w:pPr>
        <w:spacing w:line="0" w:lineRule="atLeast"/>
        <w:rPr>
          <w:rFonts w:ascii="微软雅黑" w:eastAsia="微软雅黑" w:hAnsi="微软雅黑"/>
          <w:color w:val="0000FF"/>
          <w:sz w:val="22"/>
        </w:rPr>
      </w:pPr>
    </w:p>
    <w:p w:rsidR="00DF332A" w:rsidRPr="00031B4B" w:rsidRDefault="00DF332A">
      <w:pPr>
        <w:numPr>
          <w:ilvl w:val="0"/>
          <w:numId w:val="9"/>
        </w:numPr>
        <w:tabs>
          <w:tab w:val="left" w:pos="425"/>
        </w:tabs>
        <w:spacing w:line="0" w:lineRule="atLeast"/>
        <w:rPr>
          <w:rFonts w:ascii="微软雅黑" w:eastAsia="微软雅黑" w:hAnsi="微软雅黑"/>
          <w:color w:val="0000FF"/>
          <w:sz w:val="22"/>
        </w:rPr>
      </w:pPr>
      <w:r w:rsidRPr="00A37A7F">
        <w:rPr>
          <w:rFonts w:ascii="微软雅黑" w:eastAsia="微软雅黑" w:hAnsi="微软雅黑" w:hint="eastAsia"/>
          <w:color w:val="0000FF"/>
          <w:sz w:val="28"/>
        </w:rPr>
        <w:t>上述设置完成后，按【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启动测试】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键， 仪器开始测试。</w:t>
      </w:r>
    </w:p>
    <w:p w:rsidR="00031B4B" w:rsidRPr="00A37A7F" w:rsidRDefault="00031B4B" w:rsidP="003228D4">
      <w:pPr>
        <w:spacing w:line="0" w:lineRule="atLeast"/>
        <w:rPr>
          <w:rFonts w:ascii="微软雅黑" w:eastAsia="微软雅黑" w:hAnsi="微软雅黑"/>
          <w:color w:val="0000FF"/>
          <w:sz w:val="22"/>
        </w:rPr>
      </w:pPr>
    </w:p>
    <w:p w:rsidR="00031B4B" w:rsidRDefault="00603680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067CCB16" wp14:editId="7C87B4A6">
            <wp:extent cx="2428875" cy="1524000"/>
            <wp:effectExtent l="0" t="0" r="9525" b="0"/>
            <wp:docPr id="44" name="图片 97" descr="手动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 descr="手动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8D4">
        <w:rPr>
          <w:rFonts w:ascii="微软雅黑" w:eastAsia="微软雅黑" w:hAnsi="微软雅黑" w:hint="eastAsia"/>
        </w:rPr>
        <w:t xml:space="preserve">          </w:t>
      </w:r>
      <w:r w:rsidR="00DF332A">
        <w:rPr>
          <w:rFonts w:ascii="微软雅黑" w:eastAsia="微软雅黑" w:hAnsi="微软雅黑" w:hint="eastAsia"/>
        </w:rPr>
        <w:t xml:space="preserve"> </w:t>
      </w:r>
      <w:r>
        <w:rPr>
          <w:noProof/>
        </w:rPr>
        <w:drawing>
          <wp:inline distT="0" distB="0" distL="0" distR="0" wp14:anchorId="7D2A4434" wp14:editId="5987817D">
            <wp:extent cx="2486025" cy="1571625"/>
            <wp:effectExtent l="0" t="0" r="9525" b="9525"/>
            <wp:docPr id="45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2A" w:rsidRPr="00A37A7F" w:rsidRDefault="00DF332A">
      <w:pPr>
        <w:numPr>
          <w:ilvl w:val="0"/>
          <w:numId w:val="9"/>
        </w:numPr>
        <w:tabs>
          <w:tab w:val="left" w:pos="425"/>
        </w:tabs>
        <w:spacing w:line="0" w:lineRule="atLeast"/>
        <w:rPr>
          <w:rFonts w:ascii="微软雅黑" w:eastAsia="微软雅黑" w:hAnsi="微软雅黑"/>
          <w:color w:val="0000FF"/>
          <w:sz w:val="28"/>
        </w:rPr>
      </w:pPr>
      <w:bookmarkStart w:id="146" w:name="_Toc383203596"/>
      <w:bookmarkStart w:id="147" w:name="_Toc383203615"/>
      <w:r w:rsidRPr="00A37A7F">
        <w:rPr>
          <w:rFonts w:ascii="微软雅黑" w:eastAsia="微软雅黑" w:hAnsi="微软雅黑" w:hint="eastAsia"/>
          <w:color w:val="0000FF"/>
          <w:sz w:val="28"/>
        </w:rPr>
        <w:t>仪器测试完成后，显示相应的测试结果，如果测试数据一直达不到稳定的标准，但对测试结果您已认可，则可通过按【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取消测试】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键，仪器自动放电，完成测试；</w:t>
      </w:r>
    </w:p>
    <w:p w:rsidR="00DF332A" w:rsidRDefault="00DF332A" w:rsidP="00C33D71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jc w:val="center"/>
        <w:rPr>
          <w:rFonts w:ascii="微软雅黑" w:eastAsia="微软雅黑" w:hAnsi="微软雅黑"/>
          <w:sz w:val="44"/>
          <w:szCs w:val="44"/>
        </w:rPr>
      </w:pPr>
      <w:bookmarkStart w:id="148" w:name="_Toc14103"/>
      <w:r>
        <w:rPr>
          <w:rFonts w:ascii="微软雅黑" w:eastAsia="微软雅黑" w:hAnsi="微软雅黑" w:hint="eastAsia"/>
          <w:sz w:val="44"/>
          <w:szCs w:val="44"/>
        </w:rPr>
        <w:t>六、USB存储</w:t>
      </w:r>
      <w:bookmarkEnd w:id="125"/>
      <w:bookmarkEnd w:id="126"/>
      <w:bookmarkEnd w:id="127"/>
      <w:bookmarkEnd w:id="128"/>
      <w:bookmarkEnd w:id="146"/>
      <w:bookmarkEnd w:id="147"/>
      <w:bookmarkEnd w:id="148"/>
    </w:p>
    <w:p w:rsidR="00DF332A" w:rsidRDefault="00603680">
      <w:pPr>
        <w:pStyle w:val="a0"/>
        <w:ind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2871788" cy="1914525"/>
            <wp:effectExtent l="0" t="0" r="5080" b="0"/>
            <wp:docPr id="46" name="Picture 34" descr="USB存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USB存储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88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B4B" w:rsidRDefault="00031B4B">
      <w:pPr>
        <w:pStyle w:val="a0"/>
        <w:ind w:firstLine="0"/>
        <w:rPr>
          <w:rFonts w:ascii="微软雅黑" w:eastAsia="微软雅黑" w:hAnsi="微软雅黑"/>
        </w:rPr>
      </w:pPr>
    </w:p>
    <w:p w:rsidR="00DF332A" w:rsidRDefault="00DF332A">
      <w:pPr>
        <w:numPr>
          <w:ilvl w:val="0"/>
          <w:numId w:val="10"/>
        </w:numPr>
        <w:tabs>
          <w:tab w:val="clear" w:pos="420"/>
        </w:tabs>
        <w:spacing w:line="0" w:lineRule="atLeast"/>
        <w:rPr>
          <w:rFonts w:ascii="微软雅黑" w:eastAsia="微软雅黑" w:hAnsi="微软雅黑"/>
          <w:color w:val="0000FF"/>
          <w:sz w:val="28"/>
        </w:rPr>
      </w:pPr>
      <w:r w:rsidRPr="00A37A7F">
        <w:rPr>
          <w:rFonts w:ascii="微软雅黑" w:eastAsia="微软雅黑" w:hAnsi="微软雅黑" w:hint="eastAsia"/>
          <w:color w:val="0000FF"/>
          <w:sz w:val="28"/>
        </w:rPr>
        <w:lastRenderedPageBreak/>
        <w:t>将USB数据线将电脑与仪器连接好，回到主菜单界面，按【▲】【▼】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【&lt;】【&gt;】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键，移动光标到“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USB存储</w:t>
      </w:r>
      <w:r w:rsidRPr="00A37A7F">
        <w:rPr>
          <w:rFonts w:ascii="微软雅黑" w:eastAsia="微软雅黑" w:hAnsi="微软雅黑" w:hint="eastAsia"/>
          <w:color w:val="0000FF"/>
          <w:sz w:val="28"/>
        </w:rPr>
        <w:t>”，按【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OK】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键，仪器显示“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USB连接中</w:t>
      </w:r>
      <w:r w:rsidRPr="00A37A7F">
        <w:rPr>
          <w:rFonts w:ascii="微软雅黑" w:eastAsia="微软雅黑" w:hAnsi="微软雅黑"/>
          <w:b/>
          <w:color w:val="0000FF"/>
          <w:sz w:val="28"/>
        </w:rPr>
        <w:t>…</w:t>
      </w:r>
      <w:r w:rsidRPr="00A37A7F">
        <w:rPr>
          <w:rFonts w:ascii="微软雅黑" w:eastAsia="微软雅黑" w:hAnsi="微软雅黑" w:hint="eastAsia"/>
          <w:color w:val="0000FF"/>
          <w:sz w:val="28"/>
        </w:rPr>
        <w:t>”</w:t>
      </w:r>
    </w:p>
    <w:p w:rsidR="00031B4B" w:rsidRPr="00A37A7F" w:rsidRDefault="00031B4B" w:rsidP="00031B4B">
      <w:pPr>
        <w:spacing w:line="0" w:lineRule="atLeast"/>
        <w:ind w:left="420"/>
        <w:rPr>
          <w:rFonts w:ascii="微软雅黑" w:eastAsia="微软雅黑" w:hAnsi="微软雅黑"/>
          <w:color w:val="0000FF"/>
          <w:sz w:val="28"/>
        </w:rPr>
      </w:pPr>
    </w:p>
    <w:p w:rsidR="00DF332A" w:rsidRDefault="00DF332A">
      <w:pPr>
        <w:numPr>
          <w:ilvl w:val="0"/>
          <w:numId w:val="10"/>
        </w:numPr>
        <w:tabs>
          <w:tab w:val="clear" w:pos="420"/>
        </w:tabs>
        <w:spacing w:line="0" w:lineRule="atLeast"/>
        <w:rPr>
          <w:rFonts w:ascii="微软雅黑" w:eastAsia="微软雅黑" w:hAnsi="微软雅黑"/>
          <w:color w:val="0000FF"/>
          <w:sz w:val="28"/>
        </w:rPr>
      </w:pPr>
      <w:r w:rsidRPr="00A37A7F">
        <w:rPr>
          <w:rFonts w:ascii="微软雅黑" w:eastAsia="微软雅黑" w:hAnsi="微软雅黑" w:hint="eastAsia"/>
          <w:color w:val="0000FF"/>
          <w:sz w:val="28"/>
        </w:rPr>
        <w:t>连接后您的电脑上将出现一个新的可移动磁盘，打开该可移动磁盘，可将里面的csv格式数据文件用Excel之类的软件打开并处理。</w:t>
      </w:r>
    </w:p>
    <w:p w:rsidR="00397A22" w:rsidRPr="00A37A7F" w:rsidRDefault="00397A22" w:rsidP="00397A22">
      <w:pPr>
        <w:spacing w:line="0" w:lineRule="atLeast"/>
        <w:rPr>
          <w:rFonts w:ascii="微软雅黑" w:eastAsia="微软雅黑" w:hAnsi="微软雅黑"/>
          <w:color w:val="0000FF"/>
          <w:sz w:val="28"/>
        </w:rPr>
      </w:pPr>
    </w:p>
    <w:p w:rsidR="00DF332A" w:rsidRDefault="00DF332A" w:rsidP="00C33D71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jc w:val="center"/>
        <w:rPr>
          <w:rFonts w:ascii="微软雅黑" w:eastAsia="微软雅黑" w:hAnsi="微软雅黑"/>
          <w:sz w:val="44"/>
          <w:szCs w:val="44"/>
        </w:rPr>
      </w:pPr>
      <w:bookmarkStart w:id="149" w:name="_Toc358793734"/>
      <w:bookmarkStart w:id="150" w:name="_Toc371683412"/>
      <w:bookmarkStart w:id="151" w:name="_Toc371939728"/>
      <w:bookmarkStart w:id="152" w:name="_Toc371940948"/>
      <w:bookmarkStart w:id="153" w:name="_Toc371941045"/>
      <w:bookmarkStart w:id="154" w:name="_Toc371941335"/>
      <w:bookmarkStart w:id="155" w:name="_Toc371941365"/>
      <w:bookmarkStart w:id="156" w:name="_Toc371941506"/>
      <w:bookmarkStart w:id="157" w:name="_Toc371941696"/>
      <w:bookmarkStart w:id="158" w:name="_Toc371942539"/>
      <w:bookmarkStart w:id="159" w:name="_Toc371942592"/>
      <w:bookmarkStart w:id="160" w:name="_Toc371943155"/>
      <w:bookmarkStart w:id="161" w:name="_Toc371943415"/>
      <w:bookmarkStart w:id="162" w:name="_Toc371944398"/>
      <w:bookmarkStart w:id="163" w:name="_Toc380073282"/>
      <w:bookmarkStart w:id="164" w:name="_Toc382338793"/>
      <w:bookmarkStart w:id="165" w:name="_Toc382338929"/>
      <w:bookmarkStart w:id="166" w:name="_Toc382509091"/>
      <w:bookmarkStart w:id="167" w:name="_Toc382575220"/>
      <w:bookmarkStart w:id="168" w:name="_Toc383203597"/>
      <w:bookmarkStart w:id="169" w:name="_Toc383203616"/>
      <w:bookmarkStart w:id="170" w:name="_Toc2373"/>
      <w:r>
        <w:rPr>
          <w:rFonts w:ascii="微软雅黑" w:eastAsia="微软雅黑" w:hAnsi="微软雅黑" w:hint="eastAsia"/>
          <w:sz w:val="44"/>
          <w:szCs w:val="44"/>
        </w:rPr>
        <w:t>七、数据浏览</w:t>
      </w:r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</w:p>
    <w:p w:rsidR="00DF332A" w:rsidRDefault="00603680">
      <w:pPr>
        <w:pStyle w:val="a0"/>
        <w:ind w:firstLine="0"/>
      </w:pPr>
      <w:r>
        <w:rPr>
          <w:noProof/>
        </w:rPr>
        <w:drawing>
          <wp:inline distT="0" distB="0" distL="0" distR="0">
            <wp:extent cx="2400300" cy="1524000"/>
            <wp:effectExtent l="0" t="0" r="0" b="0"/>
            <wp:docPr id="47" name="Picture 35" descr="数据浏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数据浏览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7A22">
        <w:rPr>
          <w:rFonts w:hint="eastAsia"/>
        </w:rPr>
        <w:t xml:space="preserve">           </w:t>
      </w:r>
      <w:r w:rsidR="00DF332A"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390775" cy="1524000"/>
            <wp:effectExtent l="0" t="0" r="9525" b="0"/>
            <wp:docPr id="48" name="Picture 32" descr="11数据浏览内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1数据浏览内容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B4B" w:rsidRPr="00397A22" w:rsidRDefault="00031B4B">
      <w:pPr>
        <w:pStyle w:val="a0"/>
        <w:ind w:firstLine="0"/>
        <w:rPr>
          <w:rFonts w:ascii="微软雅黑" w:eastAsia="微软雅黑" w:hAnsi="微软雅黑"/>
          <w:sz w:val="11"/>
          <w:szCs w:val="11"/>
        </w:rPr>
      </w:pPr>
    </w:p>
    <w:p w:rsidR="00DF332A" w:rsidRDefault="00DF332A">
      <w:pPr>
        <w:numPr>
          <w:ilvl w:val="0"/>
          <w:numId w:val="11"/>
        </w:numPr>
        <w:tabs>
          <w:tab w:val="left" w:pos="425"/>
        </w:tabs>
        <w:spacing w:line="0" w:lineRule="atLeast"/>
        <w:rPr>
          <w:rFonts w:ascii="微软雅黑" w:eastAsia="微软雅黑" w:hAnsi="微软雅黑"/>
          <w:color w:val="0000FF"/>
          <w:sz w:val="28"/>
        </w:rPr>
      </w:pPr>
      <w:r w:rsidRPr="00A37A7F">
        <w:rPr>
          <w:rFonts w:ascii="微软雅黑" w:eastAsia="微软雅黑" w:hAnsi="微软雅黑" w:hint="eastAsia"/>
          <w:color w:val="0000FF"/>
          <w:sz w:val="28"/>
        </w:rPr>
        <w:t>回到主菜单界面，按【▲】【▼】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【&lt;】【&gt;】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键移动光标到“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数据浏览</w:t>
      </w:r>
      <w:r w:rsidRPr="00A37A7F">
        <w:rPr>
          <w:rFonts w:ascii="微软雅黑" w:eastAsia="微软雅黑" w:hAnsi="微软雅黑" w:hint="eastAsia"/>
          <w:color w:val="0000FF"/>
          <w:sz w:val="28"/>
        </w:rPr>
        <w:t>”，按【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OK】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键进入“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测试数据浏览</w:t>
      </w:r>
      <w:r w:rsidRPr="00A37A7F">
        <w:rPr>
          <w:rFonts w:ascii="微软雅黑" w:eastAsia="微软雅黑" w:hAnsi="微软雅黑" w:hint="eastAsia"/>
          <w:color w:val="0000FF"/>
          <w:sz w:val="28"/>
        </w:rPr>
        <w:t>”界面；</w:t>
      </w:r>
    </w:p>
    <w:p w:rsidR="00397A22" w:rsidRDefault="00397A22" w:rsidP="00397A22">
      <w:pPr>
        <w:spacing w:line="0" w:lineRule="atLeast"/>
        <w:rPr>
          <w:rFonts w:ascii="微软雅黑" w:eastAsia="微软雅黑" w:hAnsi="微软雅黑"/>
          <w:color w:val="0000FF"/>
          <w:sz w:val="28"/>
        </w:rPr>
      </w:pPr>
    </w:p>
    <w:p w:rsidR="00031B4B" w:rsidRDefault="00603680">
      <w:pPr>
        <w:spacing w:line="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2884848" cy="1943100"/>
            <wp:effectExtent l="0" t="0" r="0" b="0"/>
            <wp:docPr id="5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48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A22" w:rsidRDefault="00397A22">
      <w:pPr>
        <w:spacing w:line="0" w:lineRule="atLeast"/>
        <w:rPr>
          <w:rFonts w:ascii="微软雅黑" w:eastAsia="微软雅黑" w:hAnsi="微软雅黑"/>
        </w:rPr>
      </w:pPr>
    </w:p>
    <w:p w:rsidR="00DF332A" w:rsidRDefault="00DF332A">
      <w:pPr>
        <w:numPr>
          <w:ilvl w:val="0"/>
          <w:numId w:val="11"/>
        </w:numPr>
        <w:tabs>
          <w:tab w:val="left" w:pos="425"/>
        </w:tabs>
        <w:spacing w:line="0" w:lineRule="atLeast"/>
        <w:rPr>
          <w:rFonts w:ascii="微软雅黑" w:eastAsia="微软雅黑" w:hAnsi="微软雅黑"/>
          <w:color w:val="0000FF"/>
          <w:sz w:val="28"/>
        </w:rPr>
      </w:pPr>
      <w:r w:rsidRPr="00A37A7F">
        <w:rPr>
          <w:rFonts w:ascii="微软雅黑" w:eastAsia="微软雅黑" w:hAnsi="微软雅黑" w:hint="eastAsia"/>
          <w:color w:val="0000FF"/>
          <w:sz w:val="28"/>
        </w:rPr>
        <w:t>按【▲】【▼】键移动光标到要查看的记录，按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【查看详情】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键可显示该条记录的详细内容。</w:t>
      </w:r>
    </w:p>
    <w:p w:rsidR="00397A22" w:rsidRDefault="00397A22" w:rsidP="00397A22">
      <w:pPr>
        <w:spacing w:line="0" w:lineRule="atLeast"/>
        <w:rPr>
          <w:rFonts w:ascii="微软雅黑" w:eastAsia="微软雅黑" w:hAnsi="微软雅黑"/>
          <w:color w:val="0000FF"/>
          <w:sz w:val="28"/>
        </w:rPr>
      </w:pPr>
    </w:p>
    <w:p w:rsidR="00397A22" w:rsidRDefault="00397A22" w:rsidP="00397A22">
      <w:pPr>
        <w:spacing w:line="0" w:lineRule="atLeast"/>
        <w:rPr>
          <w:rFonts w:ascii="微软雅黑" w:eastAsia="微软雅黑" w:hAnsi="微软雅黑"/>
          <w:color w:val="0000FF"/>
          <w:sz w:val="28"/>
        </w:rPr>
      </w:pPr>
      <w:r>
        <w:rPr>
          <w:rFonts w:ascii="微软雅黑" w:eastAsia="微软雅黑" w:hAnsi="微软雅黑"/>
          <w:noProof/>
          <w:color w:val="0000FF"/>
          <w:sz w:val="28"/>
        </w:rPr>
        <w:lastRenderedPageBreak/>
        <w:drawing>
          <wp:inline distT="0" distB="0" distL="0" distR="0" wp14:anchorId="193EB137">
            <wp:extent cx="2400300" cy="1524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000FF"/>
          <w:sz w:val="28"/>
        </w:rPr>
        <w:t xml:space="preserve">         </w:t>
      </w:r>
      <w:r>
        <w:rPr>
          <w:rFonts w:ascii="微软雅黑" w:eastAsia="微软雅黑" w:hAnsi="微软雅黑"/>
          <w:noProof/>
        </w:rPr>
        <w:drawing>
          <wp:inline distT="0" distB="0" distL="0" distR="0" wp14:anchorId="51B36ED7" wp14:editId="6BAFFC8E">
            <wp:extent cx="2419350" cy="1524000"/>
            <wp:effectExtent l="0" t="0" r="0" b="0"/>
            <wp:docPr id="50" name="Picture 34" descr="51全删除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51全删除吗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A22" w:rsidRPr="00A37A7F" w:rsidRDefault="00397A22" w:rsidP="00397A22">
      <w:pPr>
        <w:spacing w:line="0" w:lineRule="atLeast"/>
        <w:rPr>
          <w:rFonts w:ascii="微软雅黑" w:eastAsia="微软雅黑" w:hAnsi="微软雅黑"/>
          <w:color w:val="0000FF"/>
          <w:sz w:val="28"/>
        </w:rPr>
      </w:pPr>
    </w:p>
    <w:p w:rsidR="00DF332A" w:rsidRDefault="00DF332A">
      <w:pPr>
        <w:numPr>
          <w:ilvl w:val="0"/>
          <w:numId w:val="11"/>
        </w:numPr>
        <w:tabs>
          <w:tab w:val="left" w:pos="425"/>
        </w:tabs>
        <w:spacing w:line="0" w:lineRule="atLeast"/>
        <w:rPr>
          <w:rFonts w:ascii="微软雅黑" w:eastAsia="微软雅黑" w:hAnsi="微软雅黑"/>
          <w:color w:val="0000FF"/>
          <w:sz w:val="28"/>
        </w:rPr>
      </w:pPr>
      <w:r w:rsidRPr="00A37A7F">
        <w:rPr>
          <w:rFonts w:ascii="微软雅黑" w:eastAsia="微软雅黑" w:hAnsi="微软雅黑" w:hint="eastAsia"/>
          <w:color w:val="0000FF"/>
          <w:sz w:val="28"/>
        </w:rPr>
        <w:t>按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【删除所选】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键可删除当前光标所指示的记录，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【删除全部】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键可删除全部记录，删除时会提示“真的删除吗？”或“真的全部删除吗？”这时，按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【是】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键即执行删除操作，删除后内容不可恢复，按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【否】</w:t>
      </w:r>
      <w:r w:rsidRPr="00A37A7F">
        <w:rPr>
          <w:rFonts w:ascii="微软雅黑" w:eastAsia="微软雅黑" w:hAnsi="微软雅黑" w:hint="eastAsia"/>
          <w:color w:val="0000FF"/>
          <w:sz w:val="28"/>
        </w:rPr>
        <w:t>则不删除。</w:t>
      </w:r>
    </w:p>
    <w:p w:rsidR="00397A22" w:rsidRPr="00397A22" w:rsidRDefault="00397A22" w:rsidP="00397A22">
      <w:pPr>
        <w:spacing w:line="0" w:lineRule="atLeast"/>
        <w:rPr>
          <w:rFonts w:ascii="微软雅黑" w:eastAsia="微软雅黑" w:hAnsi="微软雅黑"/>
          <w:color w:val="0000FF"/>
          <w:sz w:val="10"/>
          <w:szCs w:val="10"/>
        </w:rPr>
      </w:pPr>
    </w:p>
    <w:p w:rsidR="00397A22" w:rsidRDefault="00397A22" w:rsidP="00397A22">
      <w:pPr>
        <w:spacing w:line="0" w:lineRule="atLeast"/>
        <w:rPr>
          <w:rFonts w:ascii="微软雅黑" w:eastAsia="微软雅黑" w:hAnsi="微软雅黑"/>
          <w:color w:val="0000FF"/>
          <w:sz w:val="28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6EB9871A" wp14:editId="5E80D2F9">
            <wp:extent cx="2886075" cy="1924050"/>
            <wp:effectExtent l="0" t="0" r="9525" b="0"/>
            <wp:docPr id="51" name="Picture 35" descr="52导出数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52导出数据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A22" w:rsidRPr="00A37A7F" w:rsidRDefault="00397A22" w:rsidP="00397A22">
      <w:pPr>
        <w:spacing w:line="0" w:lineRule="atLeast"/>
        <w:rPr>
          <w:rFonts w:ascii="微软雅黑" w:eastAsia="微软雅黑" w:hAnsi="微软雅黑"/>
          <w:color w:val="0000FF"/>
          <w:sz w:val="28"/>
        </w:rPr>
      </w:pPr>
    </w:p>
    <w:p w:rsidR="00397A22" w:rsidRPr="00C33D71" w:rsidRDefault="00DF332A" w:rsidP="00397A22">
      <w:pPr>
        <w:numPr>
          <w:ilvl w:val="0"/>
          <w:numId w:val="11"/>
        </w:numPr>
        <w:tabs>
          <w:tab w:val="left" w:pos="425"/>
        </w:tabs>
        <w:spacing w:line="0" w:lineRule="atLeast"/>
        <w:rPr>
          <w:rFonts w:ascii="微软雅黑" w:eastAsia="微软雅黑" w:hAnsi="微软雅黑"/>
          <w:color w:val="0000FF"/>
          <w:sz w:val="28"/>
        </w:rPr>
      </w:pPr>
      <w:r w:rsidRPr="00A37A7F">
        <w:rPr>
          <w:rFonts w:ascii="微软雅黑" w:eastAsia="微软雅黑" w:hAnsi="微软雅黑" w:hint="eastAsia"/>
          <w:color w:val="0000FF"/>
          <w:sz w:val="28"/>
        </w:rPr>
        <w:t>按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【导出记录】</w:t>
      </w:r>
      <w:r w:rsidRPr="00A37A7F">
        <w:rPr>
          <w:rFonts w:ascii="微软雅黑" w:eastAsia="微软雅黑" w:hAnsi="微软雅黑" w:hint="eastAsia"/>
          <w:color w:val="0000FF"/>
          <w:sz w:val="28"/>
        </w:rPr>
        <w:t>键，则将当前存储的记录全部导出为以“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当前日期时间</w:t>
      </w:r>
      <w:r w:rsidRPr="00A37A7F">
        <w:rPr>
          <w:rFonts w:ascii="微软雅黑" w:eastAsia="微软雅黑" w:hAnsi="微软雅黑" w:hint="eastAsia"/>
          <w:color w:val="0000FF"/>
          <w:sz w:val="28"/>
        </w:rPr>
        <w:t>”为文件名的csv格式的数据文件，这样您将仪器通过USB接口与电脑连接时，将可看到该文件。</w:t>
      </w:r>
    </w:p>
    <w:p w:rsidR="00DF332A" w:rsidRDefault="00DF332A" w:rsidP="00C33D71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jc w:val="center"/>
        <w:rPr>
          <w:rFonts w:ascii="微软雅黑" w:eastAsia="微软雅黑" w:hAnsi="微软雅黑"/>
          <w:bCs/>
          <w:sz w:val="44"/>
          <w:szCs w:val="44"/>
        </w:rPr>
      </w:pPr>
      <w:bookmarkStart w:id="171" w:name="_Toc358793735"/>
      <w:bookmarkStart w:id="172" w:name="_Toc371683413"/>
      <w:bookmarkStart w:id="173" w:name="_Toc371939729"/>
      <w:bookmarkStart w:id="174" w:name="_Toc371940949"/>
      <w:bookmarkStart w:id="175" w:name="_Toc371941046"/>
      <w:bookmarkStart w:id="176" w:name="_Toc371941336"/>
      <w:bookmarkStart w:id="177" w:name="_Toc371941366"/>
      <w:bookmarkStart w:id="178" w:name="_Toc371941507"/>
      <w:bookmarkStart w:id="179" w:name="_Toc371941697"/>
      <w:bookmarkStart w:id="180" w:name="_Toc371942540"/>
      <w:bookmarkStart w:id="181" w:name="_Toc371942593"/>
      <w:bookmarkStart w:id="182" w:name="_Toc371943156"/>
      <w:bookmarkStart w:id="183" w:name="_Toc371943416"/>
      <w:bookmarkStart w:id="184" w:name="_Toc371944399"/>
      <w:bookmarkStart w:id="185" w:name="_Toc380073283"/>
      <w:bookmarkStart w:id="186" w:name="_Toc382338794"/>
      <w:bookmarkStart w:id="187" w:name="_Toc382338930"/>
      <w:bookmarkStart w:id="188" w:name="_Toc382509092"/>
      <w:bookmarkStart w:id="189" w:name="_Toc382575221"/>
      <w:bookmarkStart w:id="190" w:name="_Toc383203598"/>
      <w:bookmarkStart w:id="191" w:name="_Toc383203617"/>
      <w:bookmarkStart w:id="192" w:name="_Toc3294"/>
      <w:r>
        <w:rPr>
          <w:rFonts w:ascii="微软雅黑" w:eastAsia="微软雅黑" w:hAnsi="微软雅黑" w:hint="eastAsia"/>
          <w:sz w:val="44"/>
          <w:szCs w:val="44"/>
        </w:rPr>
        <w:t>八、售后服务</w:t>
      </w:r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</w:p>
    <w:p w:rsidR="00DF332A" w:rsidRPr="00A37A7F" w:rsidRDefault="00DF332A" w:rsidP="00A37A7F">
      <w:pPr>
        <w:spacing w:line="0" w:lineRule="atLeast"/>
        <w:ind w:firstLineChars="200" w:firstLine="560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sz w:val="28"/>
        </w:rPr>
        <w:t>仪器自购买之日起18个月内，属产品质量问题免费包修包换，终身提供维修和技术服务。如发现仪器有不正常情况或故障，请与公司及时联系，以便为您安排最便捷的处理方案。</w:t>
      </w:r>
    </w:p>
    <w:p w:rsidR="00DF332A" w:rsidRPr="00C33D71" w:rsidRDefault="00DF332A" w:rsidP="00C33D71">
      <w:pPr>
        <w:spacing w:line="0" w:lineRule="atLeast"/>
        <w:ind w:firstLineChars="200" w:firstLine="560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b/>
          <w:color w:val="0000FF"/>
          <w:sz w:val="28"/>
        </w:rPr>
        <w:t>客户保证：</w:t>
      </w:r>
      <w:r w:rsidRPr="00A37A7F">
        <w:rPr>
          <w:rFonts w:ascii="微软雅黑" w:eastAsia="微软雅黑" w:hAnsi="微软雅黑" w:hint="eastAsia"/>
          <w:sz w:val="28"/>
        </w:rPr>
        <w:t>自发货之日起三年内，实行保修。如果由于疏忽、滥用、误用、改制、错误安装或使用造成的仪器损坏，不属保修范围之列。在任何时间保留对仪器做设计或构造上的修改权利，且不违反已售出仪器的有关规定。</w:t>
      </w:r>
    </w:p>
    <w:p w:rsidR="00DF332A" w:rsidRPr="00C33D71" w:rsidRDefault="00DF332A" w:rsidP="00C33D71">
      <w:pPr>
        <w:pStyle w:val="2"/>
        <w:numPr>
          <w:ilvl w:val="1"/>
          <w:numId w:val="0"/>
        </w:numPr>
        <w:tabs>
          <w:tab w:val="left" w:pos="2490"/>
        </w:tabs>
        <w:autoSpaceDE w:val="0"/>
        <w:spacing w:line="0" w:lineRule="atLeast"/>
        <w:jc w:val="center"/>
        <w:rPr>
          <w:rFonts w:ascii="微软雅黑" w:eastAsia="微软雅黑" w:hAnsi="微软雅黑"/>
          <w:bCs/>
          <w:sz w:val="44"/>
          <w:szCs w:val="44"/>
        </w:rPr>
      </w:pPr>
      <w:bookmarkStart w:id="193" w:name="_Toc383203599"/>
      <w:bookmarkStart w:id="194" w:name="_Toc383203618"/>
      <w:bookmarkStart w:id="195" w:name="_Toc10457"/>
      <w:r>
        <w:rPr>
          <w:rFonts w:ascii="微软雅黑" w:eastAsia="微软雅黑" w:hAnsi="微软雅黑" w:hint="eastAsia"/>
          <w:sz w:val="44"/>
          <w:szCs w:val="44"/>
        </w:rPr>
        <w:lastRenderedPageBreak/>
        <w:t>九、注意事项</w:t>
      </w:r>
      <w:bookmarkEnd w:id="193"/>
      <w:bookmarkEnd w:id="194"/>
      <w:bookmarkEnd w:id="195"/>
    </w:p>
    <w:p w:rsidR="00DF332A" w:rsidRPr="00A37A7F" w:rsidRDefault="00DF332A">
      <w:pPr>
        <w:numPr>
          <w:ilvl w:val="0"/>
          <w:numId w:val="12"/>
        </w:numPr>
        <w:tabs>
          <w:tab w:val="left" w:pos="425"/>
        </w:tabs>
        <w:spacing w:line="0" w:lineRule="atLeast"/>
        <w:ind w:left="0" w:firstLine="0"/>
        <w:rPr>
          <w:rFonts w:ascii="微软雅黑" w:eastAsia="微软雅黑" w:hAnsi="微软雅黑"/>
          <w:b/>
          <w:sz w:val="28"/>
        </w:rPr>
      </w:pPr>
      <w:r w:rsidRPr="00A37A7F">
        <w:rPr>
          <w:rFonts w:ascii="微软雅黑" w:eastAsia="微软雅黑" w:hAnsi="微软雅黑" w:hint="eastAsia"/>
          <w:b/>
          <w:sz w:val="28"/>
        </w:rPr>
        <w:t>开机液晶屏不能点亮</w:t>
      </w:r>
    </w:p>
    <w:p w:rsidR="00DF332A" w:rsidRPr="00A37A7F" w:rsidRDefault="00DF332A">
      <w:pPr>
        <w:spacing w:line="0" w:lineRule="atLeast"/>
        <w:ind w:leftChars="228" w:left="479"/>
        <w:rPr>
          <w:rFonts w:ascii="微软雅黑" w:eastAsia="微软雅黑" w:hAnsi="微软雅黑"/>
          <w:b/>
          <w:sz w:val="28"/>
        </w:rPr>
      </w:pPr>
      <w:r w:rsidRPr="00A37A7F">
        <w:rPr>
          <w:rFonts w:ascii="微软雅黑" w:eastAsia="微软雅黑" w:hAnsi="微软雅黑" w:hint="eastAsia"/>
          <w:sz w:val="28"/>
        </w:rPr>
        <w:t>出现此种情况首先检查电源是否正常。</w:t>
      </w:r>
    </w:p>
    <w:p w:rsidR="00DF332A" w:rsidRPr="00A37A7F" w:rsidRDefault="00DF332A">
      <w:pPr>
        <w:numPr>
          <w:ilvl w:val="0"/>
          <w:numId w:val="12"/>
        </w:numPr>
        <w:tabs>
          <w:tab w:val="left" w:pos="425"/>
        </w:tabs>
        <w:spacing w:line="0" w:lineRule="atLeast"/>
        <w:rPr>
          <w:rFonts w:ascii="微软雅黑" w:eastAsia="微软雅黑" w:hAnsi="微软雅黑"/>
          <w:b/>
          <w:sz w:val="28"/>
        </w:rPr>
      </w:pPr>
      <w:r w:rsidRPr="00A37A7F">
        <w:rPr>
          <w:rFonts w:ascii="微软雅黑" w:eastAsia="微软雅黑" w:hAnsi="微软雅黑" w:hint="eastAsia"/>
          <w:b/>
          <w:sz w:val="28"/>
        </w:rPr>
        <w:t>无法关机</w:t>
      </w:r>
    </w:p>
    <w:p w:rsidR="00DF332A" w:rsidRPr="00A37A7F" w:rsidRDefault="00DF332A">
      <w:pPr>
        <w:spacing w:line="0" w:lineRule="atLeast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sz w:val="28"/>
        </w:rPr>
        <w:t xml:space="preserve">    出现此种情况，请长按开关键</w:t>
      </w:r>
      <w:r w:rsidRPr="00A37A7F">
        <w:rPr>
          <w:rFonts w:ascii="微软雅黑" w:eastAsia="微软雅黑" w:hAnsi="微软雅黑" w:hint="eastAsia"/>
          <w:color w:val="0000FF"/>
          <w:sz w:val="28"/>
        </w:rPr>
        <w:t>【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ON/OFF】</w:t>
      </w:r>
      <w:r w:rsidRPr="00A37A7F">
        <w:rPr>
          <w:rFonts w:ascii="微软雅黑" w:eastAsia="微软雅黑" w:hAnsi="微软雅黑" w:hint="eastAsia"/>
          <w:sz w:val="28"/>
        </w:rPr>
        <w:t xml:space="preserve">30秒，仪器将关机重启。 </w:t>
      </w:r>
    </w:p>
    <w:p w:rsidR="00DF332A" w:rsidRPr="00A37A7F" w:rsidRDefault="00DF332A">
      <w:pPr>
        <w:numPr>
          <w:ilvl w:val="0"/>
          <w:numId w:val="12"/>
        </w:numPr>
        <w:tabs>
          <w:tab w:val="left" w:pos="425"/>
        </w:tabs>
        <w:spacing w:line="0" w:lineRule="atLeast"/>
        <w:rPr>
          <w:rFonts w:ascii="微软雅黑" w:eastAsia="微软雅黑" w:hAnsi="微软雅黑"/>
          <w:b/>
          <w:sz w:val="28"/>
        </w:rPr>
      </w:pPr>
      <w:r w:rsidRPr="00A37A7F">
        <w:rPr>
          <w:rFonts w:ascii="微软雅黑" w:eastAsia="微软雅黑" w:hAnsi="微软雅黑" w:hint="eastAsia"/>
          <w:b/>
          <w:sz w:val="28"/>
        </w:rPr>
        <w:t>测试数据不稳或误差较大</w:t>
      </w:r>
    </w:p>
    <w:p w:rsidR="00DF332A" w:rsidRPr="00A37A7F" w:rsidRDefault="00DF332A">
      <w:pPr>
        <w:spacing w:line="0" w:lineRule="atLeast"/>
        <w:ind w:leftChars="228" w:left="479"/>
        <w:rPr>
          <w:rFonts w:ascii="微软雅黑" w:eastAsia="微软雅黑" w:hAnsi="微软雅黑"/>
          <w:b/>
          <w:sz w:val="28"/>
        </w:rPr>
      </w:pPr>
      <w:r w:rsidRPr="00A37A7F">
        <w:rPr>
          <w:rFonts w:ascii="微软雅黑" w:eastAsia="微软雅黑" w:hAnsi="微软雅黑" w:hint="eastAsia"/>
          <w:sz w:val="28"/>
        </w:rPr>
        <w:t>出现此种情况首先检查测试线，是否有虚接、松动。如果还不能解决，检查试品是否锈蚀。</w:t>
      </w:r>
    </w:p>
    <w:p w:rsidR="00DF332A" w:rsidRPr="00A37A7F" w:rsidRDefault="00DF332A">
      <w:pPr>
        <w:numPr>
          <w:ilvl w:val="0"/>
          <w:numId w:val="12"/>
        </w:numPr>
        <w:tabs>
          <w:tab w:val="left" w:pos="425"/>
        </w:tabs>
        <w:spacing w:line="0" w:lineRule="atLeast"/>
        <w:rPr>
          <w:rFonts w:ascii="微软雅黑" w:eastAsia="微软雅黑" w:hAnsi="微软雅黑"/>
          <w:b/>
          <w:sz w:val="28"/>
        </w:rPr>
      </w:pPr>
      <w:r w:rsidRPr="00A37A7F">
        <w:rPr>
          <w:rFonts w:ascii="微软雅黑" w:eastAsia="微软雅黑" w:hAnsi="微软雅黑" w:hint="eastAsia"/>
          <w:b/>
          <w:sz w:val="28"/>
        </w:rPr>
        <w:t>测试过程一直显示“正在充电</w:t>
      </w:r>
      <w:r w:rsidRPr="00A37A7F">
        <w:rPr>
          <w:rFonts w:ascii="微软雅黑" w:eastAsia="微软雅黑" w:hAnsi="微软雅黑" w:hint="eastAsia"/>
          <w:sz w:val="28"/>
        </w:rPr>
        <w:t>. . .</w:t>
      </w:r>
      <w:r w:rsidRPr="00A37A7F">
        <w:rPr>
          <w:rFonts w:ascii="微软雅黑" w:eastAsia="微软雅黑" w:hAnsi="微软雅黑" w:hint="eastAsia"/>
          <w:b/>
          <w:sz w:val="28"/>
        </w:rPr>
        <w:t>”</w:t>
      </w:r>
    </w:p>
    <w:p w:rsidR="00DF332A" w:rsidRPr="00A37A7F" w:rsidRDefault="00DF332A">
      <w:pPr>
        <w:spacing w:line="0" w:lineRule="atLeast"/>
        <w:ind w:leftChars="228" w:left="479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sz w:val="28"/>
        </w:rPr>
        <w:t>出现此种情况首先排除变压器磁路问题，如果长时间电流没有变化一直在“0”附近，应检查线路是否存在断路现象，如果有电流一直充不上去则需检查是否超出测量范围。</w:t>
      </w:r>
    </w:p>
    <w:p w:rsidR="00DF332A" w:rsidRDefault="00DF332A">
      <w:pPr>
        <w:spacing w:line="0" w:lineRule="atLeast"/>
        <w:rPr>
          <w:rFonts w:ascii="微软雅黑" w:eastAsia="微软雅黑" w:hAnsi="微软雅黑"/>
          <w:sz w:val="24"/>
        </w:rPr>
      </w:pPr>
    </w:p>
    <w:p w:rsidR="00DF332A" w:rsidRDefault="00DF332A">
      <w:pPr>
        <w:spacing w:line="0" w:lineRule="atLeast"/>
        <w:rPr>
          <w:rFonts w:ascii="微软雅黑" w:eastAsia="微软雅黑" w:hAnsi="微软雅黑"/>
          <w:sz w:val="24"/>
        </w:rPr>
      </w:pPr>
    </w:p>
    <w:p w:rsidR="00DF332A" w:rsidRPr="00A37A7F" w:rsidRDefault="00DF332A">
      <w:pPr>
        <w:spacing w:line="0" w:lineRule="atLeast"/>
        <w:jc w:val="left"/>
        <w:rPr>
          <w:rFonts w:ascii="微软雅黑" w:eastAsia="微软雅黑" w:hAnsi="微软雅黑"/>
          <w:sz w:val="28"/>
        </w:rPr>
      </w:pPr>
      <w:r w:rsidRPr="00A37A7F">
        <w:rPr>
          <w:rFonts w:ascii="微软雅黑" w:eastAsia="微软雅黑" w:hAnsi="微软雅黑" w:hint="eastAsia"/>
          <w:b/>
          <w:color w:val="0000FF"/>
          <w:sz w:val="28"/>
        </w:rPr>
        <w:t>*</w:t>
      </w:r>
      <w:r w:rsidR="00A37A7F">
        <w:rPr>
          <w:rFonts w:ascii="微软雅黑" w:eastAsia="微软雅黑" w:hAnsi="微软雅黑" w:hint="eastAsia"/>
          <w:color w:val="0000FF"/>
          <w:sz w:val="28"/>
        </w:rPr>
        <w:t>**********</w:t>
      </w:r>
      <w:r w:rsidRPr="00A37A7F">
        <w:rPr>
          <w:rFonts w:ascii="微软雅黑" w:eastAsia="微软雅黑" w:hAnsi="微软雅黑" w:hint="eastAsia"/>
          <w:color w:val="0000FF"/>
          <w:sz w:val="28"/>
        </w:rPr>
        <w:t>*</w:t>
      </w:r>
      <w:r w:rsidRPr="00A37A7F">
        <w:rPr>
          <w:rFonts w:ascii="微软雅黑" w:eastAsia="微软雅黑" w:hAnsi="微软雅黑" w:hint="eastAsia"/>
          <w:b/>
          <w:color w:val="0000FF"/>
          <w:sz w:val="28"/>
        </w:rPr>
        <w:t>出现上述问题不能自行解决，请及时与我们联系</w:t>
      </w:r>
      <w:r w:rsidR="00A37A7F">
        <w:rPr>
          <w:rFonts w:ascii="微软雅黑" w:eastAsia="微软雅黑" w:hAnsi="微软雅黑" w:hint="eastAsia"/>
          <w:color w:val="0000FF"/>
          <w:sz w:val="28"/>
        </w:rPr>
        <w:t>*********</w:t>
      </w:r>
      <w:r w:rsidRPr="00A37A7F">
        <w:rPr>
          <w:rFonts w:ascii="微软雅黑" w:eastAsia="微软雅黑" w:hAnsi="微软雅黑" w:hint="eastAsia"/>
          <w:color w:val="0000FF"/>
          <w:sz w:val="28"/>
        </w:rPr>
        <w:t>****</w:t>
      </w:r>
    </w:p>
    <w:sectPr w:rsidR="00DF332A" w:rsidRPr="00A37A7F" w:rsidSect="00C33D71">
      <w:headerReference w:type="default" r:id="rId54"/>
      <w:footerReference w:type="even" r:id="rId55"/>
      <w:footerReference w:type="default" r:id="rId56"/>
      <w:pgSz w:w="11907" w:h="16840"/>
      <w:pgMar w:top="567" w:right="1418" w:bottom="567" w:left="1531" w:header="0" w:footer="0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42E" w:rsidRDefault="009A142E">
      <w:r>
        <w:separator/>
      </w:r>
    </w:p>
  </w:endnote>
  <w:endnote w:type="continuationSeparator" w:id="0">
    <w:p w:rsidR="009A142E" w:rsidRDefault="009A1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Heiti Std R">
    <w:altName w:val="微软雅黑"/>
    <w:charset w:val="86"/>
    <w:family w:val="swiss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华文仿宋">
    <w:altName w:val="Malgun Gothic Semilight"/>
    <w:charset w:val="86"/>
    <w:family w:val="auto"/>
    <w:pitch w:val="variable"/>
    <w:sig w:usb0="00000000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2312">
    <w:altName w:val="宋体"/>
    <w:panose1 w:val="00000000000000000000"/>
    <w:charset w:val="86"/>
    <w:family w:val="roman"/>
    <w:notTrueType/>
    <w:pitch w:val="default"/>
  </w:font>
  <w:font w:name="ZWAdobeF">
    <w:charset w:val="00"/>
    <w:family w:val="auto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32A" w:rsidRDefault="00DF332A">
    <w:pPr>
      <w:pStyle w:val="aff8"/>
      <w:framePr w:wrap="around" w:vAnchor="text" w:hAnchor="margin" w:xAlign="outside" w:y="1"/>
      <w:rPr>
        <w:rStyle w:val="a4"/>
      </w:rPr>
    </w:pPr>
    <w:r>
      <w:fldChar w:fldCharType="begin"/>
    </w:r>
    <w:r>
      <w:rPr>
        <w:rStyle w:val="a4"/>
      </w:rPr>
      <w:instrText xml:space="preserve">PAGE  </w:instrText>
    </w:r>
    <w:r>
      <w:fldChar w:fldCharType="end"/>
    </w:r>
  </w:p>
  <w:p w:rsidR="00DF332A" w:rsidRDefault="00DF332A">
    <w:pPr>
      <w:pStyle w:val="aff8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D71" w:rsidRPr="00A03FAA" w:rsidRDefault="00C33D71" w:rsidP="00C33D71">
    <w:pPr>
      <w:pStyle w:val="aff8"/>
      <w:pBdr>
        <w:top w:val="thinThickSmallGap" w:sz="24" w:space="0" w:color="auto"/>
      </w:pBdr>
      <w:ind w:leftChars="-270" w:left="-1" w:rightChars="-217" w:right="-456" w:hangingChars="313" w:hanging="566"/>
      <w:jc w:val="center"/>
      <w:textAlignment w:val="center"/>
      <w:rPr>
        <w:rFonts w:ascii="Arial" w:eastAsia="黑体" w:hAnsi="Arial" w:cs="Arial"/>
        <w:b/>
      </w:rPr>
    </w:pPr>
    <w:r>
      <w:rPr>
        <w:rFonts w:ascii="Arial" w:eastAsia="黑体" w:cs="Arial" w:hint="eastAsia"/>
        <w:b/>
      </w:rPr>
      <w:t>售后电话：</w:t>
    </w:r>
    <w:r>
      <w:rPr>
        <w:rFonts w:ascii="Arial" w:eastAsia="黑体" w:cs="Arial" w:hint="eastAsia"/>
        <w:b/>
      </w:rPr>
      <w:t>4000902250</w:t>
    </w:r>
    <w:r>
      <w:rPr>
        <w:rFonts w:ascii="Arial" w:eastAsia="黑体" w:hAnsi="Arial" w:cs="Arial" w:hint="eastAsia"/>
        <w:b/>
      </w:rPr>
      <w:t xml:space="preserve"> </w:t>
    </w:r>
    <w:r>
      <w:rPr>
        <w:rFonts w:ascii="Arial" w:eastAsia="黑体" w:hAnsi="Arial" w:cs="Arial"/>
        <w:b/>
      </w:rPr>
      <w:t xml:space="preserve">   </w:t>
    </w:r>
    <w:r>
      <w:rPr>
        <w:rFonts w:ascii="Arial" w:eastAsia="黑体" w:cs="Arial" w:hint="eastAsia"/>
        <w:b/>
      </w:rPr>
      <w:t>网址：</w:t>
    </w:r>
    <w:hyperlink r:id="rId1" w:history="1">
      <w:r>
        <w:rPr>
          <w:rFonts w:ascii="Arial" w:eastAsia="黑体" w:cs="Arial" w:hint="eastAsia"/>
          <w:b/>
        </w:rPr>
        <w:t>www.whkgpower.com</w:t>
      </w:r>
    </w:hyperlink>
  </w:p>
  <w:p w:rsidR="00DF332A" w:rsidRDefault="00C33D71" w:rsidP="00C33D71">
    <w:pPr>
      <w:jc w:val="center"/>
    </w:pPr>
    <w:r>
      <w:rPr>
        <w:b/>
        <w:lang w:val="zh-CN"/>
      </w:rPr>
      <w:t xml:space="preserve"> </w:t>
    </w: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 w:rsidR="002C6448">
      <w:rPr>
        <w:b/>
        <w:noProof/>
      </w:rPr>
      <w:t>7</w:t>
    </w:r>
    <w:r>
      <w:rPr>
        <w:b/>
      </w:rPr>
      <w:fldChar w:fldCharType="end"/>
    </w:r>
    <w:r>
      <w:rPr>
        <w:b/>
        <w:lang w:val="zh-CN"/>
      </w:rPr>
      <w:t xml:space="preserve"> / </w:t>
    </w:r>
    <w:r>
      <w:rPr>
        <w:b/>
      </w:rPr>
      <w:fldChar w:fldCharType="begin"/>
    </w:r>
    <w:r>
      <w:rPr>
        <w:b/>
      </w:rPr>
      <w:instrText xml:space="preserve"> NUMPAGES  </w:instrText>
    </w:r>
    <w:r>
      <w:rPr>
        <w:b/>
      </w:rPr>
      <w:fldChar w:fldCharType="separate"/>
    </w:r>
    <w:r w:rsidR="002C6448">
      <w:rPr>
        <w:b/>
        <w:noProof/>
      </w:rPr>
      <w:t>21</w:t>
    </w:r>
    <w:r>
      <w:rPr>
        <w:b/>
      </w:rPr>
      <w:fldChar w:fldCharType="end"/>
    </w:r>
    <w:r w:rsidR="00603680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B757E81" wp14:editId="458311C6">
              <wp:simplePos x="0" y="0"/>
              <wp:positionH relativeFrom="column">
                <wp:posOffset>0</wp:posOffset>
              </wp:positionH>
              <wp:positionV relativeFrom="paragraph">
                <wp:posOffset>-3130550</wp:posOffset>
              </wp:positionV>
              <wp:extent cx="5715000" cy="0"/>
              <wp:effectExtent l="9525" t="12700" r="9525" b="635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left:0;text-align:lef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246.5pt" to="450pt,-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" strokecolor="white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42E" w:rsidRDefault="009A142E">
      <w:r>
        <w:separator/>
      </w:r>
    </w:p>
  </w:footnote>
  <w:footnote w:type="continuationSeparator" w:id="0">
    <w:p w:rsidR="009A142E" w:rsidRDefault="009A14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32A" w:rsidRPr="00C33D71" w:rsidRDefault="00C33D71" w:rsidP="00C33D71">
    <w:pPr>
      <w:pStyle w:val="af7"/>
    </w:pPr>
    <w:r>
      <w:rPr>
        <w:noProof/>
      </w:rPr>
      <w:drawing>
        <wp:inline distT="0" distB="0" distL="0" distR="0" wp14:anchorId="5BF2216D" wp14:editId="72F927B7">
          <wp:extent cx="5391150" cy="904875"/>
          <wp:effectExtent l="0" t="0" r="0" b="9525"/>
          <wp:docPr id="71" name="图片 71" descr="科港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科港页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27E31"/>
    <w:multiLevelType w:val="multilevel"/>
    <w:tmpl w:val="09227E31"/>
    <w:lvl w:ilvl="0">
      <w:start w:val="1"/>
      <w:numFmt w:val="none"/>
      <w:suff w:val="nothing"/>
      <w:lvlText w:val=""/>
      <w:lvlJc w:val="left"/>
      <w:rPr>
        <w:rFonts w:ascii="黑体" w:eastAsia="黑体" w:hAnsi="Times New Roman" w:cs="Times New Roman" w:hint="eastAsia"/>
        <w:b/>
        <w:i w:val="0"/>
        <w:sz w:val="21"/>
      </w:rPr>
    </w:lvl>
    <w:lvl w:ilvl="1">
      <w:start w:val="1"/>
      <w:numFmt w:val="decimal"/>
      <w:lvlText w:val="表%2"/>
      <w:lvlJc w:val="left"/>
      <w:pPr>
        <w:tabs>
          <w:tab w:val="num" w:pos="3240"/>
        </w:tabs>
        <w:ind w:left="2880"/>
      </w:pPr>
      <w:rPr>
        <w:rFonts w:ascii="黑体" w:eastAsia="黑体" w:hAnsi="Times New Roman" w:cs="Times New Roman" w:hint="eastAsia"/>
        <w:b/>
        <w:i w:val="0"/>
        <w:sz w:val="20"/>
      </w:rPr>
    </w:lvl>
    <w:lvl w:ilvl="2">
      <w:start w:val="1"/>
      <w:numFmt w:val="none"/>
      <w:suff w:val="nothing"/>
      <w:lvlText w:val="%1表%2(续)"/>
      <w:lvlJc w:val="left"/>
      <w:rPr>
        <w:rFonts w:ascii="宋体" w:eastAsia="宋体" w:hAnsi="Times New Roman" w:cs="Times New Roman" w:hint="eastAsia"/>
        <w:b w:val="0"/>
        <w:i w:val="0"/>
        <w:sz w:val="18"/>
      </w:rPr>
    </w:lvl>
    <w:lvl w:ilvl="3">
      <w:start w:val="1"/>
      <w:numFmt w:val="decimal"/>
      <w:suff w:val="nothing"/>
      <w:lvlText w:val="%1%2.%3.%4　"/>
      <w:lvlJc w:val="left"/>
      <w:rPr>
        <w:rFonts w:ascii="Times New Roman" w:eastAsia="黑体" w:hAnsi="Times New Roman" w:cs="Times New Roman" w:hint="default"/>
        <w:b w:val="0"/>
        <w:i w:val="0"/>
        <w:sz w:val="21"/>
      </w:rPr>
    </w:lvl>
    <w:lvl w:ilvl="4">
      <w:start w:val="1"/>
      <w:numFmt w:val="decimal"/>
      <w:suff w:val="nothing"/>
      <w:lvlText w:val="%1%2.%3.%4.%5　"/>
      <w:lvlJc w:val="left"/>
      <w:rPr>
        <w:rFonts w:ascii="Times New Roman" w:eastAsia="黑体" w:hAnsi="Times New Roman" w:cs="Times New Roman" w:hint="default"/>
        <w:b w:val="0"/>
        <w:i w:val="0"/>
        <w:sz w:val="21"/>
      </w:rPr>
    </w:lvl>
    <w:lvl w:ilvl="5">
      <w:start w:val="1"/>
      <w:numFmt w:val="decimal"/>
      <w:suff w:val="nothing"/>
      <w:lvlText w:val="%1%2.%3.%4.%5.%6　"/>
      <w:lvlJc w:val="left"/>
      <w:rPr>
        <w:rFonts w:ascii="Times New Roman" w:eastAsia="黑体" w:hAnsi="Times New Roman" w:cs="Times New Roman" w:hint="default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rPr>
        <w:rFonts w:ascii="Times New Roman" w:eastAsia="黑体" w:hAnsi="Times New Roman" w:cs="Times New Roman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3969"/>
        </w:tabs>
        <w:ind w:left="3969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677"/>
        </w:tabs>
        <w:ind w:left="4677" w:hanging="1700"/>
      </w:pPr>
      <w:rPr>
        <w:rFonts w:cs="Times New Roman" w:hint="eastAsia"/>
      </w:rPr>
    </w:lvl>
  </w:abstractNum>
  <w:abstractNum w:abstractNumId="1">
    <w:nsid w:val="1C7E4796"/>
    <w:multiLevelType w:val="multilevel"/>
    <w:tmpl w:val="8B4A150E"/>
    <w:lvl w:ilvl="0">
      <w:start w:val="1"/>
      <w:numFmt w:val="bullet"/>
      <w:lvlText w:val=""/>
      <w:lvlJc w:val="left"/>
      <w:pPr>
        <w:tabs>
          <w:tab w:val="num" w:pos="390"/>
        </w:tabs>
        <w:ind w:left="390" w:hanging="390"/>
      </w:pPr>
      <w:rPr>
        <w:rFonts w:ascii="Wingdings" w:hAnsi="Wingdings" w:hint="default"/>
        <w:color w:val="auto"/>
        <w:sz w:val="30"/>
        <w:szCs w:val="30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29EC79CD"/>
    <w:multiLevelType w:val="multilevel"/>
    <w:tmpl w:val="29EC79CD"/>
    <w:lvl w:ilvl="0">
      <w:start w:val="1"/>
      <w:numFmt w:val="chineseCountingThousand"/>
      <w:lvlText w:val="%1、"/>
      <w:lvlJc w:val="left"/>
      <w:pPr>
        <w:tabs>
          <w:tab w:val="num" w:pos="900"/>
        </w:tabs>
        <w:ind w:left="900"/>
      </w:pPr>
      <w:rPr>
        <w:rFonts w:ascii="微软雅黑" w:eastAsia="微软雅黑" w:hAnsi="微软雅黑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2"/>
        <w:position w:val="0"/>
        <w:sz w:val="44"/>
        <w:szCs w:val="44"/>
        <w:u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1.%2"/>
      <w:lvlJc w:val="left"/>
      <w:pPr>
        <w:tabs>
          <w:tab w:val="num" w:pos="720"/>
        </w:tabs>
      </w:pPr>
      <w:rPr>
        <w:rFonts w:cs="Times New Roman" w:hint="eastAsia"/>
      </w:rPr>
    </w:lvl>
    <w:lvl w:ilvl="2">
      <w:start w:val="1"/>
      <w:numFmt w:val="none"/>
      <w:suff w:val="nothing"/>
      <w:lvlText w:val=""/>
      <w:lvlJc w:val="left"/>
      <w:rPr>
        <w:rFonts w:cs="Times New Roman" w:hint="eastAsia"/>
      </w:rPr>
    </w:lvl>
    <w:lvl w:ilvl="3">
      <w:start w:val="1"/>
      <w:numFmt w:val="none"/>
      <w:suff w:val="nothing"/>
      <w:lvlText w:val=""/>
      <w:lvlJc w:val="left"/>
      <w:rPr>
        <w:rFonts w:cs="Times New Roman" w:hint="eastAsia"/>
      </w:rPr>
    </w:lvl>
    <w:lvl w:ilvl="4">
      <w:start w:val="1"/>
      <w:numFmt w:val="none"/>
      <w:suff w:val="nothing"/>
      <w:lvlText w:val=""/>
      <w:lvlJc w:val="left"/>
      <w:rPr>
        <w:rFonts w:cs="Times New Roman" w:hint="eastAsia"/>
      </w:rPr>
    </w:lvl>
    <w:lvl w:ilvl="5">
      <w:start w:val="1"/>
      <w:numFmt w:val="none"/>
      <w:suff w:val="nothing"/>
      <w:lvlText w:val=""/>
      <w:lvlJc w:val="left"/>
      <w:rPr>
        <w:rFonts w:cs="Times New Roman" w:hint="eastAsia"/>
      </w:rPr>
    </w:lvl>
    <w:lvl w:ilvl="6">
      <w:start w:val="1"/>
      <w:numFmt w:val="none"/>
      <w:suff w:val="nothing"/>
      <w:lvlText w:val=""/>
      <w:lvlJc w:val="left"/>
      <w:rPr>
        <w:rFonts w:cs="Times New Roman" w:hint="eastAsia"/>
      </w:rPr>
    </w:lvl>
    <w:lvl w:ilvl="7">
      <w:start w:val="1"/>
      <w:numFmt w:val="none"/>
      <w:suff w:val="nothing"/>
      <w:lvlText w:val=""/>
      <w:lvlJc w:val="left"/>
      <w:rPr>
        <w:rFonts w:cs="Times New Roman" w:hint="eastAsia"/>
      </w:rPr>
    </w:lvl>
    <w:lvl w:ilvl="8">
      <w:start w:val="1"/>
      <w:numFmt w:val="none"/>
      <w:suff w:val="nothing"/>
      <w:lvlText w:val=""/>
      <w:lvlJc w:val="left"/>
      <w:rPr>
        <w:rFonts w:cs="Times New Roman" w:hint="eastAsia"/>
      </w:rPr>
    </w:lvl>
  </w:abstractNum>
  <w:abstractNum w:abstractNumId="3">
    <w:nsid w:val="3136229F"/>
    <w:multiLevelType w:val="multilevel"/>
    <w:tmpl w:val="3136229F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4">
    <w:nsid w:val="496E4D7B"/>
    <w:multiLevelType w:val="multilevel"/>
    <w:tmpl w:val="496E4D7B"/>
    <w:lvl w:ilvl="0">
      <w:start w:val="1"/>
      <w:numFmt w:val="none"/>
      <w:lvlText w:val="%1注"/>
      <w:lvlJc w:val="left"/>
      <w:pPr>
        <w:tabs>
          <w:tab w:val="num" w:pos="900"/>
        </w:tabs>
        <w:ind w:left="900" w:hanging="500"/>
      </w:pPr>
      <w:rPr>
        <w:rFonts w:ascii="宋体" w:eastAsia="宋体" w:hAnsi="Times New Roman" w:cs="Times New Roman" w:hint="eastAsia"/>
        <w:b w:val="0"/>
        <w:i w:val="0"/>
        <w:sz w:val="18"/>
      </w:rPr>
    </w:lvl>
    <w:lvl w:ilvl="1">
      <w:start w:val="1"/>
      <w:numFmt w:val="lowerLetter"/>
      <w:lvlRestart w:val="0"/>
      <w:lvlText w:val="%2)"/>
      <w:lvlJc w:val="left"/>
      <w:pPr>
        <w:tabs>
          <w:tab w:val="num" w:pos="839"/>
        </w:tabs>
        <w:ind w:left="839" w:hanging="419"/>
      </w:pPr>
      <w:rPr>
        <w:rFonts w:cs="Times New Roman" w:hint="eastAsia"/>
        <w:b w:val="0"/>
        <w:i w:val="0"/>
        <w:sz w:val="18"/>
      </w:rPr>
    </w:lvl>
    <w:lvl w:ilvl="2">
      <w:start w:val="2"/>
      <w:numFmt w:val="lowerLetter"/>
      <w:lvlRestart w:val="0"/>
      <w:lvlText w:val="%3)"/>
      <w:lvlJc w:val="left"/>
      <w:pPr>
        <w:tabs>
          <w:tab w:val="num" w:pos="1259"/>
        </w:tabs>
        <w:ind w:left="1259" w:hanging="419"/>
      </w:pPr>
      <w:rPr>
        <w:rFonts w:cs="Times New Roman" w:hint="eastAsia"/>
        <w:b w:val="0"/>
        <w:i w:val="0"/>
        <w:sz w:val="18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5">
    <w:nsid w:val="53EADD60"/>
    <w:multiLevelType w:val="singleLevel"/>
    <w:tmpl w:val="53EADD6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6">
    <w:nsid w:val="53EADF99"/>
    <w:multiLevelType w:val="singleLevel"/>
    <w:tmpl w:val="25F47FB8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sz w:val="28"/>
        <w:szCs w:val="28"/>
      </w:rPr>
    </w:lvl>
  </w:abstractNum>
  <w:abstractNum w:abstractNumId="7">
    <w:nsid w:val="53EAE046"/>
    <w:multiLevelType w:val="singleLevel"/>
    <w:tmpl w:val="53EAE046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8">
    <w:nsid w:val="53EAE06F"/>
    <w:multiLevelType w:val="singleLevel"/>
    <w:tmpl w:val="53EAE06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9">
    <w:nsid w:val="6E404C7F"/>
    <w:multiLevelType w:val="multilevel"/>
    <w:tmpl w:val="6E404C7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0">
    <w:nsid w:val="7616768E"/>
    <w:multiLevelType w:val="multilevel"/>
    <w:tmpl w:val="7616768E"/>
    <w:lvl w:ilvl="0">
      <w:numFmt w:val="bullet"/>
      <w:lvlText w:val="★"/>
      <w:lvlJc w:val="left"/>
      <w:pPr>
        <w:tabs>
          <w:tab w:val="num" w:pos="840"/>
        </w:tabs>
        <w:ind w:left="840" w:hanging="360"/>
      </w:pPr>
      <w:rPr>
        <w:rFonts w:ascii="微软雅黑" w:eastAsia="微软雅黑" w:hAnsi="微软雅黑" w:cs="Times New Roman" w:hint="eastAsia"/>
        <w:b/>
      </w:rPr>
    </w:lvl>
    <w:lvl w:ilvl="1">
      <w:start w:val="1"/>
      <w:numFmt w:val="bullet"/>
      <w:lvlText w:val="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</w:abstractNum>
  <w:abstractNum w:abstractNumId="11">
    <w:nsid w:val="7E9F6942"/>
    <w:multiLevelType w:val="multilevel"/>
    <w:tmpl w:val="7E9F6942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32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1"/>
  </w:num>
  <w:num w:numId="5">
    <w:abstractNumId w:val="10"/>
  </w:num>
  <w:num w:numId="6">
    <w:abstractNumId w:val="1"/>
  </w:num>
  <w:num w:numId="7">
    <w:abstractNumId w:val="5"/>
  </w:num>
  <w:num w:numId="8">
    <w:abstractNumId w:val="9"/>
  </w:num>
  <w:num w:numId="9">
    <w:abstractNumId w:val="6"/>
  </w:num>
  <w:num w:numId="10">
    <w:abstractNumId w:val="3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31B4B"/>
    <w:rsid w:val="00172A27"/>
    <w:rsid w:val="002C6448"/>
    <w:rsid w:val="003068A9"/>
    <w:rsid w:val="003228D4"/>
    <w:rsid w:val="00373871"/>
    <w:rsid w:val="00397A22"/>
    <w:rsid w:val="003C1E24"/>
    <w:rsid w:val="004B710B"/>
    <w:rsid w:val="00603680"/>
    <w:rsid w:val="0066795C"/>
    <w:rsid w:val="006A67AD"/>
    <w:rsid w:val="006B34D3"/>
    <w:rsid w:val="00723128"/>
    <w:rsid w:val="00745CF3"/>
    <w:rsid w:val="007F7D6B"/>
    <w:rsid w:val="00861536"/>
    <w:rsid w:val="009A142E"/>
    <w:rsid w:val="00A11864"/>
    <w:rsid w:val="00A2290F"/>
    <w:rsid w:val="00A37A7F"/>
    <w:rsid w:val="00B86C9D"/>
    <w:rsid w:val="00BF7BF7"/>
    <w:rsid w:val="00C2464A"/>
    <w:rsid w:val="00C33D71"/>
    <w:rsid w:val="00CE6628"/>
    <w:rsid w:val="00DF332A"/>
    <w:rsid w:val="00F93951"/>
    <w:rsid w:val="00FE3F46"/>
    <w:rsid w:val="12470D38"/>
    <w:rsid w:val="3F9B1F44"/>
    <w:rsid w:val="75FB2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footnote text" w:semiHidden="1"/>
    <w:lsdException w:name="annotation text" w:semiHidden="1"/>
    <w:lsdException w:name="footer" w:uiPriority="99"/>
    <w:lsdException w:name="index heading" w:semiHidden="1"/>
    <w:lsdException w:name="caption" w:qFormat="1"/>
    <w:lsdException w:name="table of figures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Document Map" w:semiHidden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/>
    <w:lsdException w:name="annotation subject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tabs>
        <w:tab w:val="left" w:pos="900"/>
      </w:tabs>
      <w:spacing w:before="340" w:after="330" w:line="578" w:lineRule="auto"/>
      <w:ind w:left="900"/>
      <w:outlineLvl w:val="0"/>
    </w:pPr>
    <w:rPr>
      <w:b/>
      <w:kern w:val="44"/>
      <w:sz w:val="44"/>
    </w:rPr>
  </w:style>
  <w:style w:type="paragraph" w:styleId="2">
    <w:name w:val="heading 2"/>
    <w:basedOn w:val="a"/>
    <w:next w:val="a0"/>
    <w:link w:val="2Char"/>
    <w:qFormat/>
    <w:pPr>
      <w:keepNext/>
      <w:keepLines/>
      <w:tabs>
        <w:tab w:val="left" w:pos="720"/>
      </w:tabs>
      <w:spacing w:before="260" w:after="260" w:line="416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6" w:lineRule="auto"/>
      <w:outlineLvl w:val="2"/>
    </w:pPr>
    <w:rPr>
      <w:b/>
      <w:sz w:val="32"/>
    </w:rPr>
  </w:style>
  <w:style w:type="paragraph" w:styleId="4">
    <w:name w:val="heading 4"/>
    <w:basedOn w:val="a"/>
    <w:next w:val="a"/>
    <w:qFormat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qFormat/>
    <w:pPr>
      <w:keepNext/>
      <w:keepLines/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10">
    <w:name w:val="A10"/>
    <w:rPr>
      <w:rFonts w:cs="Adobe Heiti Std R"/>
      <w:color w:val="221E1F"/>
      <w:sz w:val="18"/>
      <w:szCs w:val="18"/>
    </w:rPr>
  </w:style>
  <w:style w:type="character" w:styleId="a4">
    <w:name w:val="page number"/>
    <w:rPr>
      <w:rFonts w:cs="Times New Roman"/>
    </w:rPr>
  </w:style>
  <w:style w:type="character" w:styleId="a5">
    <w:name w:val="FollowedHyperlink"/>
    <w:rPr>
      <w:rFonts w:cs="Times New Roman"/>
      <w:color w:val="800080"/>
      <w:u w:val="single"/>
    </w:rPr>
  </w:style>
  <w:style w:type="character" w:styleId="a6">
    <w:name w:val="Emphasis"/>
    <w:qFormat/>
    <w:rPr>
      <w:i/>
      <w:iCs/>
    </w:rPr>
  </w:style>
  <w:style w:type="character" w:styleId="a7">
    <w:name w:val="Hyperlink"/>
    <w:rPr>
      <w:rFonts w:cs="Times New Roman"/>
      <w:color w:val="0000FF"/>
      <w:u w:val="single"/>
    </w:rPr>
  </w:style>
  <w:style w:type="character" w:customStyle="1" w:styleId="A00">
    <w:name w:val="A0"/>
    <w:rPr>
      <w:rFonts w:cs="Adobe Heiti Std R"/>
      <w:color w:val="221E1F"/>
      <w:sz w:val="22"/>
      <w:szCs w:val="22"/>
    </w:rPr>
  </w:style>
  <w:style w:type="character" w:customStyle="1" w:styleId="articlebody21">
    <w:name w:val="articlebody21"/>
    <w:rPr>
      <w:sz w:val="21"/>
    </w:rPr>
  </w:style>
  <w:style w:type="character" w:customStyle="1" w:styleId="Char">
    <w:name w:val="标题 Char"/>
    <w:link w:val="a8"/>
    <w:rPr>
      <w:rFonts w:ascii="Arial" w:eastAsia="宋体" w:hAnsi="Arial" w:cs="Arial"/>
      <w:b/>
      <w:bCs/>
      <w:kern w:val="2"/>
      <w:sz w:val="32"/>
      <w:szCs w:val="32"/>
      <w:lang w:val="en-US" w:eastAsia="zh-CN" w:bidi="ar-SA"/>
    </w:rPr>
  </w:style>
  <w:style w:type="character" w:customStyle="1" w:styleId="A50">
    <w:name w:val="A5"/>
    <w:rPr>
      <w:rFonts w:cs="Adobe Heiti Std R"/>
      <w:color w:val="221E1F"/>
    </w:rPr>
  </w:style>
  <w:style w:type="character" w:customStyle="1" w:styleId="apple-style-span">
    <w:name w:val="apple-style-span"/>
    <w:rPr>
      <w:rFonts w:cs="Times New Roman"/>
    </w:rPr>
  </w:style>
  <w:style w:type="character" w:customStyle="1" w:styleId="1Char">
    <w:name w:val="标题 1 Char"/>
    <w:link w:val="1"/>
    <w:rPr>
      <w:b/>
      <w:kern w:val="44"/>
      <w:sz w:val="44"/>
      <w:szCs w:val="24"/>
    </w:rPr>
  </w:style>
  <w:style w:type="character" w:customStyle="1" w:styleId="Char0">
    <w:name w:val="批注框文本 Char"/>
    <w:link w:val="a9"/>
    <w:locked/>
    <w:rPr>
      <w:kern w:val="2"/>
      <w:sz w:val="18"/>
    </w:rPr>
  </w:style>
  <w:style w:type="character" w:customStyle="1" w:styleId="A60">
    <w:name w:val="A6"/>
    <w:rPr>
      <w:rFonts w:cs="Adobe Heiti Std R"/>
      <w:color w:val="221E1F"/>
      <w:sz w:val="20"/>
      <w:szCs w:val="20"/>
    </w:rPr>
  </w:style>
  <w:style w:type="character" w:customStyle="1" w:styleId="CharChar1">
    <w:name w:val="Char Char1"/>
    <w:locked/>
    <w:rPr>
      <w:rFonts w:ascii="Arial" w:eastAsia="黑体" w:hAnsi="Arial"/>
      <w:b/>
      <w:kern w:val="2"/>
      <w:sz w:val="32"/>
      <w:szCs w:val="24"/>
      <w:lang w:val="en-US" w:eastAsia="zh-CN" w:bidi="ar-SA"/>
    </w:rPr>
  </w:style>
  <w:style w:type="character" w:customStyle="1" w:styleId="2Char">
    <w:name w:val="标题 2 Char"/>
    <w:link w:val="2"/>
    <w:locked/>
    <w:rPr>
      <w:rFonts w:ascii="Arial" w:eastAsia="黑体" w:hAnsi="Arial"/>
      <w:b/>
      <w:kern w:val="2"/>
      <w:sz w:val="32"/>
      <w:szCs w:val="24"/>
    </w:rPr>
  </w:style>
  <w:style w:type="character" w:customStyle="1" w:styleId="unnamed11">
    <w:name w:val="unnamed11"/>
    <w:rPr>
      <w:sz w:val="18"/>
      <w:u w:val="none"/>
    </w:rPr>
  </w:style>
  <w:style w:type="character" w:customStyle="1" w:styleId="apple-converted-space">
    <w:name w:val="apple-converted-space"/>
    <w:rPr>
      <w:rFonts w:cs="Times New Roman"/>
    </w:rPr>
  </w:style>
  <w:style w:type="paragraph" w:styleId="aa">
    <w:name w:val="annotation subject"/>
    <w:basedOn w:val="ab"/>
    <w:next w:val="ab"/>
    <w:semiHidden/>
    <w:rPr>
      <w:b/>
      <w:bCs/>
    </w:rPr>
  </w:style>
  <w:style w:type="paragraph" w:styleId="30">
    <w:name w:val="List 3"/>
    <w:basedOn w:val="a"/>
    <w:pPr>
      <w:ind w:leftChars="400" w:left="100" w:hangingChars="200" w:hanging="200"/>
    </w:pPr>
  </w:style>
  <w:style w:type="paragraph" w:styleId="50">
    <w:name w:val="index 5"/>
    <w:basedOn w:val="a"/>
    <w:next w:val="a"/>
    <w:semiHidden/>
    <w:pPr>
      <w:ind w:leftChars="800" w:left="800"/>
    </w:pPr>
  </w:style>
  <w:style w:type="paragraph" w:styleId="a0">
    <w:name w:val="Normal Indent"/>
    <w:basedOn w:val="a"/>
    <w:pPr>
      <w:ind w:firstLine="420"/>
    </w:pPr>
  </w:style>
  <w:style w:type="paragraph" w:styleId="ab">
    <w:name w:val="annotation text"/>
    <w:basedOn w:val="a"/>
    <w:semiHidden/>
    <w:pPr>
      <w:jc w:val="left"/>
    </w:pPr>
  </w:style>
  <w:style w:type="paragraph" w:styleId="10">
    <w:name w:val="toc 1"/>
    <w:basedOn w:val="a"/>
    <w:next w:val="a"/>
  </w:style>
  <w:style w:type="paragraph" w:styleId="ac">
    <w:name w:val="List Bullet"/>
    <w:basedOn w:val="a"/>
    <w:pPr>
      <w:tabs>
        <w:tab w:val="left" w:pos="360"/>
      </w:tabs>
      <w:ind w:hangingChars="200" w:hanging="200"/>
    </w:pPr>
  </w:style>
  <w:style w:type="paragraph" w:styleId="ad">
    <w:name w:val="envelope return"/>
    <w:basedOn w:val="a"/>
    <w:pPr>
      <w:snapToGrid w:val="0"/>
    </w:pPr>
    <w:rPr>
      <w:rFonts w:ascii="Arial" w:hAnsi="Arial" w:cs="Arial"/>
    </w:rPr>
  </w:style>
  <w:style w:type="paragraph" w:customStyle="1" w:styleId="ae">
    <w:name w:val="正文表标题续表"/>
    <w:basedOn w:val="af"/>
    <w:next w:val="a"/>
    <w:rPr>
      <w:b w:val="0"/>
    </w:rPr>
  </w:style>
  <w:style w:type="paragraph" w:styleId="af0">
    <w:name w:val="endnote text"/>
    <w:basedOn w:val="a"/>
    <w:semiHidden/>
    <w:pPr>
      <w:snapToGrid w:val="0"/>
      <w:jc w:val="left"/>
    </w:pPr>
  </w:style>
  <w:style w:type="paragraph" w:styleId="HTML">
    <w:name w:val="HTML Preformatted"/>
    <w:basedOn w:val="a"/>
    <w:rPr>
      <w:rFonts w:ascii="Courier New" w:hAnsi="Courier New" w:cs="Courier New"/>
      <w:sz w:val="20"/>
    </w:rPr>
  </w:style>
  <w:style w:type="paragraph" w:styleId="80">
    <w:name w:val="toc 8"/>
    <w:basedOn w:val="a"/>
    <w:next w:val="a"/>
    <w:semiHidden/>
    <w:pPr>
      <w:ind w:leftChars="1400" w:left="2940"/>
    </w:pPr>
  </w:style>
  <w:style w:type="paragraph" w:styleId="20">
    <w:name w:val="Body Text 2"/>
    <w:basedOn w:val="a"/>
    <w:pPr>
      <w:snapToGrid w:val="0"/>
    </w:pPr>
    <w:rPr>
      <w:rFonts w:eastAsia="楷体_GB2312"/>
      <w:b/>
      <w:bCs/>
      <w:sz w:val="24"/>
    </w:rPr>
  </w:style>
  <w:style w:type="paragraph" w:styleId="31">
    <w:name w:val="toc 3"/>
    <w:basedOn w:val="a"/>
    <w:next w:val="a"/>
    <w:semiHidden/>
    <w:pPr>
      <w:ind w:leftChars="400" w:left="840"/>
    </w:pPr>
  </w:style>
  <w:style w:type="paragraph" w:styleId="90">
    <w:name w:val="index 9"/>
    <w:basedOn w:val="a"/>
    <w:next w:val="a"/>
    <w:semiHidden/>
    <w:pPr>
      <w:ind w:leftChars="1600" w:left="1600"/>
    </w:pPr>
  </w:style>
  <w:style w:type="paragraph" w:styleId="21">
    <w:name w:val="List Bullet 2"/>
    <w:basedOn w:val="a"/>
    <w:pPr>
      <w:tabs>
        <w:tab w:val="left" w:pos="780"/>
      </w:tabs>
      <w:ind w:leftChars="200" w:left="200" w:hangingChars="200" w:hanging="200"/>
    </w:pPr>
  </w:style>
  <w:style w:type="paragraph" w:styleId="60">
    <w:name w:val="toc 6"/>
    <w:basedOn w:val="a"/>
    <w:next w:val="a"/>
    <w:semiHidden/>
    <w:pPr>
      <w:ind w:leftChars="1000" w:left="2100"/>
    </w:pPr>
  </w:style>
  <w:style w:type="paragraph" w:styleId="32">
    <w:name w:val="List Number 3"/>
    <w:basedOn w:val="a"/>
    <w:pPr>
      <w:tabs>
        <w:tab w:val="left" w:pos="1200"/>
      </w:tabs>
      <w:ind w:leftChars="400" w:left="400" w:hangingChars="200" w:hanging="200"/>
    </w:pPr>
  </w:style>
  <w:style w:type="paragraph" w:styleId="af1">
    <w:name w:val="Subtitle"/>
    <w:basedOn w:val="a"/>
    <w:qFormat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paragraph" w:styleId="af2">
    <w:name w:val="Closing"/>
    <w:basedOn w:val="a"/>
    <w:pPr>
      <w:ind w:leftChars="2100" w:left="100"/>
    </w:pPr>
  </w:style>
  <w:style w:type="paragraph" w:styleId="70">
    <w:name w:val="toc 7"/>
    <w:basedOn w:val="a"/>
    <w:next w:val="a"/>
    <w:semiHidden/>
    <w:pPr>
      <w:ind w:leftChars="1200" w:left="2520"/>
    </w:pPr>
  </w:style>
  <w:style w:type="paragraph" w:styleId="22">
    <w:name w:val="List Number 2"/>
    <w:basedOn w:val="a"/>
    <w:pPr>
      <w:tabs>
        <w:tab w:val="left" w:pos="780"/>
      </w:tabs>
      <w:ind w:leftChars="200" w:left="200" w:hangingChars="200" w:hanging="200"/>
    </w:pPr>
  </w:style>
  <w:style w:type="paragraph" w:styleId="af3">
    <w:name w:val="Body Text First Indent"/>
    <w:basedOn w:val="af4"/>
    <w:pPr>
      <w:adjustRightInd/>
      <w:spacing w:after="120" w:line="240" w:lineRule="auto"/>
      <w:ind w:firstLineChars="100" w:firstLine="420"/>
      <w:textAlignment w:val="auto"/>
    </w:pPr>
    <w:rPr>
      <w:rFonts w:ascii="Times New Roman" w:eastAsia="宋体" w:hAnsi="Times New Roman"/>
      <w:kern w:val="2"/>
      <w:sz w:val="21"/>
    </w:rPr>
  </w:style>
  <w:style w:type="paragraph" w:styleId="af5">
    <w:name w:val="Salutation"/>
    <w:basedOn w:val="a"/>
    <w:next w:val="a"/>
  </w:style>
  <w:style w:type="paragraph" w:styleId="40">
    <w:name w:val="toc 4"/>
    <w:basedOn w:val="a"/>
    <w:next w:val="a"/>
    <w:semiHidden/>
    <w:pPr>
      <w:ind w:leftChars="600" w:left="1260"/>
    </w:pPr>
  </w:style>
  <w:style w:type="paragraph" w:styleId="af6">
    <w:name w:val="Document Map"/>
    <w:basedOn w:val="a"/>
    <w:semiHidden/>
    <w:pPr>
      <w:shd w:val="clear" w:color="auto" w:fill="000080"/>
    </w:pPr>
  </w:style>
  <w:style w:type="paragraph" w:styleId="af7">
    <w:name w:val="header"/>
    <w:basedOn w:val="a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9">
    <w:name w:val="Balloon Text"/>
    <w:basedOn w:val="a"/>
    <w:link w:val="Char0"/>
    <w:rPr>
      <w:sz w:val="18"/>
      <w:szCs w:val="18"/>
    </w:rPr>
  </w:style>
  <w:style w:type="paragraph" w:styleId="af8">
    <w:name w:val="Date"/>
    <w:basedOn w:val="a"/>
    <w:next w:val="a"/>
    <w:pPr>
      <w:ind w:leftChars="2500" w:left="100"/>
    </w:pPr>
  </w:style>
  <w:style w:type="paragraph" w:styleId="23">
    <w:name w:val="List Continue 2"/>
    <w:basedOn w:val="a"/>
    <w:pPr>
      <w:spacing w:after="120"/>
      <w:ind w:leftChars="400" w:left="840"/>
    </w:pPr>
  </w:style>
  <w:style w:type="paragraph" w:styleId="51">
    <w:name w:val="List Bullet 5"/>
    <w:basedOn w:val="a"/>
    <w:pPr>
      <w:tabs>
        <w:tab w:val="left" w:pos="2040"/>
      </w:tabs>
      <w:ind w:leftChars="800" w:left="800" w:hangingChars="200" w:hanging="200"/>
    </w:pPr>
  </w:style>
  <w:style w:type="paragraph" w:styleId="24">
    <w:name w:val="toc 2"/>
    <w:basedOn w:val="a"/>
    <w:next w:val="a"/>
    <w:pPr>
      <w:ind w:leftChars="200" w:left="420"/>
    </w:pPr>
  </w:style>
  <w:style w:type="paragraph" w:styleId="41">
    <w:name w:val="index 4"/>
    <w:basedOn w:val="a"/>
    <w:next w:val="a"/>
    <w:semiHidden/>
    <w:pPr>
      <w:ind w:leftChars="600" w:left="600"/>
    </w:pPr>
  </w:style>
  <w:style w:type="paragraph" w:styleId="33">
    <w:name w:val="Body Text Indent 3"/>
    <w:basedOn w:val="a"/>
    <w:pPr>
      <w:spacing w:after="120"/>
      <w:ind w:leftChars="200" w:left="420"/>
    </w:pPr>
    <w:rPr>
      <w:sz w:val="16"/>
      <w:szCs w:val="16"/>
    </w:rPr>
  </w:style>
  <w:style w:type="paragraph" w:styleId="af9">
    <w:name w:val="List Continue"/>
    <w:basedOn w:val="a"/>
    <w:pPr>
      <w:spacing w:after="120"/>
      <w:ind w:leftChars="200" w:left="420"/>
    </w:pPr>
  </w:style>
  <w:style w:type="paragraph" w:styleId="afa">
    <w:name w:val="List"/>
    <w:basedOn w:val="a"/>
    <w:pPr>
      <w:ind w:left="200" w:hangingChars="200" w:hanging="200"/>
    </w:pPr>
  </w:style>
  <w:style w:type="paragraph" w:styleId="af4">
    <w:name w:val="Body Text"/>
    <w:basedOn w:val="a"/>
    <w:pPr>
      <w:adjustRightInd w:val="0"/>
      <w:spacing w:line="312" w:lineRule="atLeast"/>
      <w:textAlignment w:val="baseline"/>
    </w:pPr>
    <w:rPr>
      <w:rFonts w:ascii="Arial Black" w:eastAsia="黑体" w:hAnsi="Arial Black"/>
      <w:kern w:val="0"/>
      <w:sz w:val="72"/>
    </w:rPr>
  </w:style>
  <w:style w:type="paragraph" w:styleId="afb">
    <w:name w:val="table of authorities"/>
    <w:basedOn w:val="a"/>
    <w:next w:val="a"/>
    <w:semiHidden/>
    <w:pPr>
      <w:ind w:leftChars="200" w:left="420"/>
    </w:pPr>
  </w:style>
  <w:style w:type="paragraph" w:styleId="afc">
    <w:name w:val="macro"/>
    <w:semiHidden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</w:rPr>
  </w:style>
  <w:style w:type="paragraph" w:styleId="afd">
    <w:name w:val="Note Heading"/>
    <w:basedOn w:val="a"/>
    <w:next w:val="a"/>
    <w:pPr>
      <w:jc w:val="center"/>
    </w:pPr>
  </w:style>
  <w:style w:type="paragraph" w:styleId="42">
    <w:name w:val="List Bullet 4"/>
    <w:basedOn w:val="a"/>
    <w:pPr>
      <w:tabs>
        <w:tab w:val="left" w:pos="1620"/>
      </w:tabs>
      <w:ind w:leftChars="600" w:left="600" w:hangingChars="200" w:hanging="200"/>
    </w:pPr>
  </w:style>
  <w:style w:type="paragraph" w:styleId="afe">
    <w:name w:val="caption"/>
    <w:basedOn w:val="a"/>
    <w:next w:val="a"/>
    <w:qFormat/>
    <w:rPr>
      <w:rFonts w:ascii="Arial" w:eastAsia="黑体" w:hAnsi="Arial" w:cs="Arial"/>
      <w:sz w:val="20"/>
    </w:rPr>
  </w:style>
  <w:style w:type="paragraph" w:styleId="81">
    <w:name w:val="index 8"/>
    <w:basedOn w:val="a"/>
    <w:next w:val="a"/>
    <w:semiHidden/>
    <w:pPr>
      <w:ind w:leftChars="1400" w:left="1400"/>
    </w:pPr>
  </w:style>
  <w:style w:type="paragraph" w:styleId="aff">
    <w:name w:val="E-mail Signature"/>
    <w:basedOn w:val="a"/>
  </w:style>
  <w:style w:type="paragraph" w:styleId="aff0">
    <w:name w:val="List Number"/>
    <w:basedOn w:val="a"/>
    <w:pPr>
      <w:tabs>
        <w:tab w:val="left" w:pos="360"/>
      </w:tabs>
      <w:ind w:hangingChars="200" w:hanging="200"/>
    </w:pPr>
  </w:style>
  <w:style w:type="paragraph" w:styleId="61">
    <w:name w:val="index 6"/>
    <w:basedOn w:val="a"/>
    <w:next w:val="a"/>
    <w:semiHidden/>
    <w:pPr>
      <w:ind w:leftChars="1000" w:left="1000"/>
    </w:pPr>
  </w:style>
  <w:style w:type="paragraph" w:styleId="43">
    <w:name w:val="List Continue 4"/>
    <w:basedOn w:val="a"/>
    <w:pPr>
      <w:spacing w:after="120"/>
      <w:ind w:leftChars="800" w:left="1680"/>
    </w:pPr>
  </w:style>
  <w:style w:type="paragraph" w:styleId="aff1">
    <w:name w:val="envelope address"/>
    <w:basedOn w:val="a"/>
    <w:pPr>
      <w:framePr w:w="7920" w:h="1980" w:hRule="exact" w:hSpace="180" w:wrap="around" w:hAnchor="page" w:xAlign="center" w:yAlign="bottom"/>
      <w:snapToGrid w:val="0"/>
      <w:ind w:leftChars="1400" w:left="100"/>
    </w:pPr>
    <w:rPr>
      <w:rFonts w:ascii="Arial" w:hAnsi="Arial" w:cs="Arial"/>
      <w:sz w:val="24"/>
    </w:rPr>
  </w:style>
  <w:style w:type="paragraph" w:styleId="25">
    <w:name w:val="Body Text First Indent 2"/>
    <w:basedOn w:val="aff2"/>
    <w:pPr>
      <w:snapToGrid/>
      <w:spacing w:after="120"/>
      <w:ind w:leftChars="200" w:left="420" w:firstLine="420"/>
    </w:pPr>
    <w:rPr>
      <w:rFonts w:eastAsia="宋体"/>
      <w:b w:val="0"/>
      <w:bCs w:val="0"/>
      <w:sz w:val="21"/>
    </w:rPr>
  </w:style>
  <w:style w:type="paragraph" w:styleId="52">
    <w:name w:val="List Continue 5"/>
    <w:basedOn w:val="a"/>
    <w:pPr>
      <w:spacing w:after="120"/>
      <w:ind w:leftChars="1000" w:left="2100"/>
    </w:pPr>
  </w:style>
  <w:style w:type="paragraph" w:styleId="34">
    <w:name w:val="index 3"/>
    <w:basedOn w:val="a"/>
    <w:next w:val="a"/>
    <w:semiHidden/>
    <w:pPr>
      <w:ind w:leftChars="400" w:left="400"/>
    </w:pPr>
  </w:style>
  <w:style w:type="paragraph" w:styleId="44">
    <w:name w:val="List 4"/>
    <w:basedOn w:val="a"/>
    <w:pPr>
      <w:ind w:leftChars="600" w:left="100" w:hangingChars="200" w:hanging="200"/>
    </w:pPr>
  </w:style>
  <w:style w:type="paragraph" w:styleId="aff3">
    <w:name w:val="Plain Text"/>
    <w:basedOn w:val="a"/>
    <w:rPr>
      <w:rFonts w:ascii="宋体" w:hAnsi="Courier New" w:cs="Courier New"/>
      <w:szCs w:val="21"/>
    </w:rPr>
  </w:style>
  <w:style w:type="paragraph" w:styleId="aff4">
    <w:name w:val="table of figures"/>
    <w:basedOn w:val="a"/>
    <w:next w:val="a"/>
    <w:semiHidden/>
    <w:pPr>
      <w:ind w:leftChars="200" w:left="200" w:hangingChars="200" w:hanging="200"/>
    </w:pPr>
  </w:style>
  <w:style w:type="paragraph" w:styleId="HTML0">
    <w:name w:val="HTML Address"/>
    <w:basedOn w:val="a"/>
    <w:rPr>
      <w:i/>
      <w:iCs/>
    </w:rPr>
  </w:style>
  <w:style w:type="paragraph" w:styleId="53">
    <w:name w:val="List 5"/>
    <w:basedOn w:val="a"/>
    <w:pPr>
      <w:ind w:leftChars="800" w:left="100" w:hangingChars="200" w:hanging="200"/>
    </w:pPr>
  </w:style>
  <w:style w:type="paragraph" w:styleId="26">
    <w:name w:val="List 2"/>
    <w:basedOn w:val="a"/>
    <w:pPr>
      <w:ind w:leftChars="200" w:left="100" w:hangingChars="200" w:hanging="200"/>
    </w:pPr>
  </w:style>
  <w:style w:type="paragraph" w:styleId="54">
    <w:name w:val="List Number 5"/>
    <w:basedOn w:val="a"/>
    <w:pPr>
      <w:tabs>
        <w:tab w:val="left" w:pos="2040"/>
      </w:tabs>
      <w:ind w:leftChars="800" w:left="800" w:hangingChars="200" w:hanging="200"/>
    </w:pPr>
  </w:style>
  <w:style w:type="paragraph" w:styleId="35">
    <w:name w:val="List Bullet 3"/>
    <w:basedOn w:val="a"/>
    <w:pPr>
      <w:tabs>
        <w:tab w:val="left" w:pos="1200"/>
      </w:tabs>
      <w:ind w:leftChars="400" w:left="400" w:hangingChars="200" w:hanging="200"/>
    </w:pPr>
  </w:style>
  <w:style w:type="paragraph" w:styleId="36">
    <w:name w:val="Body Text 3"/>
    <w:basedOn w:val="a"/>
    <w:pPr>
      <w:spacing w:after="120"/>
    </w:pPr>
    <w:rPr>
      <w:sz w:val="16"/>
      <w:szCs w:val="16"/>
    </w:rPr>
  </w:style>
  <w:style w:type="paragraph" w:styleId="aff5">
    <w:name w:val="index heading"/>
    <w:basedOn w:val="a"/>
    <w:next w:val="11"/>
    <w:semiHidden/>
    <w:rPr>
      <w:rFonts w:ascii="Arial" w:hAnsi="Arial" w:cs="Arial"/>
      <w:b/>
      <w:bCs/>
    </w:rPr>
  </w:style>
  <w:style w:type="paragraph" w:styleId="aff6">
    <w:name w:val="toa heading"/>
    <w:basedOn w:val="a"/>
    <w:next w:val="a"/>
    <w:semiHidden/>
    <w:pPr>
      <w:spacing w:before="120"/>
    </w:pPr>
    <w:rPr>
      <w:rFonts w:ascii="Arial" w:hAnsi="Arial" w:cs="Arial"/>
      <w:sz w:val="24"/>
    </w:rPr>
  </w:style>
  <w:style w:type="paragraph" w:styleId="aff7">
    <w:name w:val="Signature"/>
    <w:basedOn w:val="a"/>
    <w:pPr>
      <w:ind w:leftChars="2100" w:left="100"/>
    </w:pPr>
  </w:style>
  <w:style w:type="paragraph" w:styleId="aff8">
    <w:name w:val="footer"/>
    <w:basedOn w:val="a"/>
    <w:link w:val="aff9"/>
    <w:uiPriority w:val="99"/>
    <w:pPr>
      <w:pBdr>
        <w:top w:val="single" w:sz="4" w:space="1" w:color="auto"/>
      </w:pBd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7">
    <w:name w:val="Body Text Indent 2"/>
    <w:basedOn w:val="a"/>
    <w:pPr>
      <w:spacing w:after="120" w:line="480" w:lineRule="auto"/>
      <w:ind w:leftChars="200" w:left="420"/>
    </w:pPr>
  </w:style>
  <w:style w:type="paragraph" w:styleId="affa">
    <w:name w:val="Message Header"/>
    <w:basedOn w:val="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  <w:sz w:val="24"/>
    </w:rPr>
  </w:style>
  <w:style w:type="paragraph" w:styleId="45">
    <w:name w:val="List Number 4"/>
    <w:basedOn w:val="a"/>
    <w:pPr>
      <w:tabs>
        <w:tab w:val="left" w:pos="1620"/>
      </w:tabs>
      <w:ind w:leftChars="600" w:left="600" w:hangingChars="200" w:hanging="200"/>
    </w:pPr>
  </w:style>
  <w:style w:type="paragraph" w:styleId="91">
    <w:name w:val="toc 9"/>
    <w:basedOn w:val="a"/>
    <w:next w:val="a"/>
    <w:semiHidden/>
    <w:pPr>
      <w:ind w:leftChars="1600" w:left="3360"/>
    </w:pPr>
  </w:style>
  <w:style w:type="paragraph" w:styleId="55">
    <w:name w:val="toc 5"/>
    <w:basedOn w:val="a"/>
    <w:next w:val="a"/>
    <w:semiHidden/>
    <w:pPr>
      <w:ind w:leftChars="800" w:left="1680"/>
    </w:pPr>
  </w:style>
  <w:style w:type="paragraph" w:styleId="71">
    <w:name w:val="index 7"/>
    <w:basedOn w:val="a"/>
    <w:next w:val="a"/>
    <w:semiHidden/>
    <w:pPr>
      <w:ind w:leftChars="1200" w:left="1200"/>
    </w:pPr>
  </w:style>
  <w:style w:type="paragraph" w:styleId="affb">
    <w:name w:val="Block Text"/>
    <w:basedOn w:val="a"/>
    <w:pPr>
      <w:spacing w:after="120"/>
      <w:ind w:leftChars="700" w:left="1440" w:rightChars="700" w:right="1440"/>
    </w:pPr>
  </w:style>
  <w:style w:type="paragraph" w:styleId="affc">
    <w:name w:val="footnote text"/>
    <w:basedOn w:val="a"/>
    <w:semiHidden/>
    <w:pPr>
      <w:snapToGrid w:val="0"/>
      <w:jc w:val="left"/>
    </w:pPr>
    <w:rPr>
      <w:sz w:val="18"/>
      <w:szCs w:val="18"/>
    </w:rPr>
  </w:style>
  <w:style w:type="paragraph" w:styleId="aff2">
    <w:name w:val="Body Text Indent"/>
    <w:basedOn w:val="a"/>
    <w:pPr>
      <w:snapToGrid w:val="0"/>
      <w:ind w:leftChars="805" w:left="1690" w:firstLineChars="200" w:firstLine="480"/>
    </w:pPr>
    <w:rPr>
      <w:rFonts w:eastAsia="楷体_GB2312"/>
      <w:b/>
      <w:bCs/>
      <w:sz w:val="24"/>
    </w:rPr>
  </w:style>
  <w:style w:type="paragraph" w:styleId="11">
    <w:name w:val="index 1"/>
    <w:basedOn w:val="a"/>
    <w:next w:val="a"/>
    <w:semiHidden/>
  </w:style>
  <w:style w:type="paragraph" w:styleId="affd">
    <w:name w:val="Normal (Web)"/>
    <w:basedOn w:val="a"/>
    <w:pPr>
      <w:widowControl/>
      <w:spacing w:after="360"/>
      <w:jc w:val="left"/>
    </w:pPr>
    <w:rPr>
      <w:rFonts w:ascii="宋体" w:hAnsi="宋体" w:cs="宋体"/>
      <w:kern w:val="0"/>
      <w:sz w:val="24"/>
    </w:rPr>
  </w:style>
  <w:style w:type="paragraph" w:styleId="37">
    <w:name w:val="List Continue 3"/>
    <w:basedOn w:val="a"/>
    <w:pPr>
      <w:spacing w:after="120"/>
      <w:ind w:leftChars="600" w:left="1260"/>
    </w:pPr>
  </w:style>
  <w:style w:type="paragraph" w:styleId="28">
    <w:name w:val="index 2"/>
    <w:basedOn w:val="a"/>
    <w:next w:val="a"/>
    <w:semiHidden/>
    <w:pPr>
      <w:ind w:leftChars="200" w:left="200"/>
    </w:pPr>
  </w:style>
  <w:style w:type="paragraph" w:styleId="a8">
    <w:name w:val="Title"/>
    <w:basedOn w:val="a"/>
    <w:link w:val="Char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featuretext">
    <w:name w:val="featuretext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af">
    <w:name w:val="正文表标题"/>
    <w:next w:val="a"/>
    <w:pPr>
      <w:tabs>
        <w:tab w:val="left" w:pos="420"/>
      </w:tabs>
      <w:spacing w:line="240" w:lineRule="atLeast"/>
      <w:jc w:val="center"/>
    </w:pPr>
    <w:rPr>
      <w:rFonts w:ascii="微软雅黑" w:eastAsia="微软雅黑" w:hAnsi="微软雅黑"/>
      <w:b/>
      <w:sz w:val="21"/>
    </w:rPr>
  </w:style>
  <w:style w:type="paragraph" w:customStyle="1" w:styleId="affe">
    <w:name w:val="注×："/>
    <w:pPr>
      <w:widowControl w:val="0"/>
      <w:tabs>
        <w:tab w:val="left" w:pos="630"/>
      </w:tabs>
      <w:autoSpaceDE w:val="0"/>
      <w:autoSpaceDN w:val="0"/>
      <w:ind w:left="900" w:hanging="500"/>
      <w:jc w:val="both"/>
    </w:pPr>
    <w:rPr>
      <w:rFonts w:ascii="宋体"/>
      <w:sz w:val="18"/>
    </w:rPr>
  </w:style>
  <w:style w:type="paragraph" w:styleId="afff">
    <w:name w:val="List Paragraph"/>
    <w:basedOn w:val="a"/>
    <w:qFormat/>
    <w:pPr>
      <w:ind w:firstLineChars="200" w:firstLine="420"/>
    </w:pPr>
  </w:style>
  <w:style w:type="character" w:customStyle="1" w:styleId="aff9">
    <w:name w:val="页脚 字符"/>
    <w:link w:val="aff8"/>
    <w:uiPriority w:val="99"/>
    <w:rsid w:val="00C33D71"/>
    <w:rPr>
      <w:kern w:val="2"/>
      <w:sz w:val="1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footnote text" w:semiHidden="1"/>
    <w:lsdException w:name="annotation text" w:semiHidden="1"/>
    <w:lsdException w:name="footer" w:uiPriority="99"/>
    <w:lsdException w:name="index heading" w:semiHidden="1"/>
    <w:lsdException w:name="caption" w:qFormat="1"/>
    <w:lsdException w:name="table of figures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Document Map" w:semiHidden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/>
    <w:lsdException w:name="annotation subject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tabs>
        <w:tab w:val="left" w:pos="900"/>
      </w:tabs>
      <w:spacing w:before="340" w:after="330" w:line="578" w:lineRule="auto"/>
      <w:ind w:left="900"/>
      <w:outlineLvl w:val="0"/>
    </w:pPr>
    <w:rPr>
      <w:b/>
      <w:kern w:val="44"/>
      <w:sz w:val="44"/>
    </w:rPr>
  </w:style>
  <w:style w:type="paragraph" w:styleId="2">
    <w:name w:val="heading 2"/>
    <w:basedOn w:val="a"/>
    <w:next w:val="a0"/>
    <w:link w:val="2Char"/>
    <w:qFormat/>
    <w:pPr>
      <w:keepNext/>
      <w:keepLines/>
      <w:tabs>
        <w:tab w:val="left" w:pos="720"/>
      </w:tabs>
      <w:spacing w:before="260" w:after="260" w:line="416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6" w:lineRule="auto"/>
      <w:outlineLvl w:val="2"/>
    </w:pPr>
    <w:rPr>
      <w:b/>
      <w:sz w:val="32"/>
    </w:rPr>
  </w:style>
  <w:style w:type="paragraph" w:styleId="4">
    <w:name w:val="heading 4"/>
    <w:basedOn w:val="a"/>
    <w:next w:val="a"/>
    <w:qFormat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qFormat/>
    <w:pPr>
      <w:keepNext/>
      <w:keepLines/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10">
    <w:name w:val="A10"/>
    <w:rPr>
      <w:rFonts w:cs="Adobe Heiti Std R"/>
      <w:color w:val="221E1F"/>
      <w:sz w:val="18"/>
      <w:szCs w:val="18"/>
    </w:rPr>
  </w:style>
  <w:style w:type="character" w:styleId="a4">
    <w:name w:val="page number"/>
    <w:rPr>
      <w:rFonts w:cs="Times New Roman"/>
    </w:rPr>
  </w:style>
  <w:style w:type="character" w:styleId="a5">
    <w:name w:val="FollowedHyperlink"/>
    <w:rPr>
      <w:rFonts w:cs="Times New Roman"/>
      <w:color w:val="800080"/>
      <w:u w:val="single"/>
    </w:rPr>
  </w:style>
  <w:style w:type="character" w:styleId="a6">
    <w:name w:val="Emphasis"/>
    <w:qFormat/>
    <w:rPr>
      <w:i/>
      <w:iCs/>
    </w:rPr>
  </w:style>
  <w:style w:type="character" w:styleId="a7">
    <w:name w:val="Hyperlink"/>
    <w:rPr>
      <w:rFonts w:cs="Times New Roman"/>
      <w:color w:val="0000FF"/>
      <w:u w:val="single"/>
    </w:rPr>
  </w:style>
  <w:style w:type="character" w:customStyle="1" w:styleId="A00">
    <w:name w:val="A0"/>
    <w:rPr>
      <w:rFonts w:cs="Adobe Heiti Std R"/>
      <w:color w:val="221E1F"/>
      <w:sz w:val="22"/>
      <w:szCs w:val="22"/>
    </w:rPr>
  </w:style>
  <w:style w:type="character" w:customStyle="1" w:styleId="articlebody21">
    <w:name w:val="articlebody21"/>
    <w:rPr>
      <w:sz w:val="21"/>
    </w:rPr>
  </w:style>
  <w:style w:type="character" w:customStyle="1" w:styleId="Char">
    <w:name w:val="标题 Char"/>
    <w:link w:val="a8"/>
    <w:rPr>
      <w:rFonts w:ascii="Arial" w:eastAsia="宋体" w:hAnsi="Arial" w:cs="Arial"/>
      <w:b/>
      <w:bCs/>
      <w:kern w:val="2"/>
      <w:sz w:val="32"/>
      <w:szCs w:val="32"/>
      <w:lang w:val="en-US" w:eastAsia="zh-CN" w:bidi="ar-SA"/>
    </w:rPr>
  </w:style>
  <w:style w:type="character" w:customStyle="1" w:styleId="A50">
    <w:name w:val="A5"/>
    <w:rPr>
      <w:rFonts w:cs="Adobe Heiti Std R"/>
      <w:color w:val="221E1F"/>
    </w:rPr>
  </w:style>
  <w:style w:type="character" w:customStyle="1" w:styleId="apple-style-span">
    <w:name w:val="apple-style-span"/>
    <w:rPr>
      <w:rFonts w:cs="Times New Roman"/>
    </w:rPr>
  </w:style>
  <w:style w:type="character" w:customStyle="1" w:styleId="1Char">
    <w:name w:val="标题 1 Char"/>
    <w:link w:val="1"/>
    <w:rPr>
      <w:b/>
      <w:kern w:val="44"/>
      <w:sz w:val="44"/>
      <w:szCs w:val="24"/>
    </w:rPr>
  </w:style>
  <w:style w:type="character" w:customStyle="1" w:styleId="Char0">
    <w:name w:val="批注框文本 Char"/>
    <w:link w:val="a9"/>
    <w:locked/>
    <w:rPr>
      <w:kern w:val="2"/>
      <w:sz w:val="18"/>
    </w:rPr>
  </w:style>
  <w:style w:type="character" w:customStyle="1" w:styleId="A60">
    <w:name w:val="A6"/>
    <w:rPr>
      <w:rFonts w:cs="Adobe Heiti Std R"/>
      <w:color w:val="221E1F"/>
      <w:sz w:val="20"/>
      <w:szCs w:val="20"/>
    </w:rPr>
  </w:style>
  <w:style w:type="character" w:customStyle="1" w:styleId="CharChar1">
    <w:name w:val="Char Char1"/>
    <w:locked/>
    <w:rPr>
      <w:rFonts w:ascii="Arial" w:eastAsia="黑体" w:hAnsi="Arial"/>
      <w:b/>
      <w:kern w:val="2"/>
      <w:sz w:val="32"/>
      <w:szCs w:val="24"/>
      <w:lang w:val="en-US" w:eastAsia="zh-CN" w:bidi="ar-SA"/>
    </w:rPr>
  </w:style>
  <w:style w:type="character" w:customStyle="1" w:styleId="2Char">
    <w:name w:val="标题 2 Char"/>
    <w:link w:val="2"/>
    <w:locked/>
    <w:rPr>
      <w:rFonts w:ascii="Arial" w:eastAsia="黑体" w:hAnsi="Arial"/>
      <w:b/>
      <w:kern w:val="2"/>
      <w:sz w:val="32"/>
      <w:szCs w:val="24"/>
    </w:rPr>
  </w:style>
  <w:style w:type="character" w:customStyle="1" w:styleId="unnamed11">
    <w:name w:val="unnamed11"/>
    <w:rPr>
      <w:sz w:val="18"/>
      <w:u w:val="none"/>
    </w:rPr>
  </w:style>
  <w:style w:type="character" w:customStyle="1" w:styleId="apple-converted-space">
    <w:name w:val="apple-converted-space"/>
    <w:rPr>
      <w:rFonts w:cs="Times New Roman"/>
    </w:rPr>
  </w:style>
  <w:style w:type="paragraph" w:styleId="aa">
    <w:name w:val="annotation subject"/>
    <w:basedOn w:val="ab"/>
    <w:next w:val="ab"/>
    <w:semiHidden/>
    <w:rPr>
      <w:b/>
      <w:bCs/>
    </w:rPr>
  </w:style>
  <w:style w:type="paragraph" w:styleId="30">
    <w:name w:val="List 3"/>
    <w:basedOn w:val="a"/>
    <w:pPr>
      <w:ind w:leftChars="400" w:left="100" w:hangingChars="200" w:hanging="200"/>
    </w:pPr>
  </w:style>
  <w:style w:type="paragraph" w:styleId="50">
    <w:name w:val="index 5"/>
    <w:basedOn w:val="a"/>
    <w:next w:val="a"/>
    <w:semiHidden/>
    <w:pPr>
      <w:ind w:leftChars="800" w:left="800"/>
    </w:pPr>
  </w:style>
  <w:style w:type="paragraph" w:styleId="a0">
    <w:name w:val="Normal Indent"/>
    <w:basedOn w:val="a"/>
    <w:pPr>
      <w:ind w:firstLine="420"/>
    </w:pPr>
  </w:style>
  <w:style w:type="paragraph" w:styleId="ab">
    <w:name w:val="annotation text"/>
    <w:basedOn w:val="a"/>
    <w:semiHidden/>
    <w:pPr>
      <w:jc w:val="left"/>
    </w:pPr>
  </w:style>
  <w:style w:type="paragraph" w:styleId="10">
    <w:name w:val="toc 1"/>
    <w:basedOn w:val="a"/>
    <w:next w:val="a"/>
  </w:style>
  <w:style w:type="paragraph" w:styleId="ac">
    <w:name w:val="List Bullet"/>
    <w:basedOn w:val="a"/>
    <w:pPr>
      <w:tabs>
        <w:tab w:val="left" w:pos="360"/>
      </w:tabs>
      <w:ind w:hangingChars="200" w:hanging="200"/>
    </w:pPr>
  </w:style>
  <w:style w:type="paragraph" w:styleId="ad">
    <w:name w:val="envelope return"/>
    <w:basedOn w:val="a"/>
    <w:pPr>
      <w:snapToGrid w:val="0"/>
    </w:pPr>
    <w:rPr>
      <w:rFonts w:ascii="Arial" w:hAnsi="Arial" w:cs="Arial"/>
    </w:rPr>
  </w:style>
  <w:style w:type="paragraph" w:customStyle="1" w:styleId="ae">
    <w:name w:val="正文表标题续表"/>
    <w:basedOn w:val="af"/>
    <w:next w:val="a"/>
    <w:rPr>
      <w:b w:val="0"/>
    </w:rPr>
  </w:style>
  <w:style w:type="paragraph" w:styleId="af0">
    <w:name w:val="endnote text"/>
    <w:basedOn w:val="a"/>
    <w:semiHidden/>
    <w:pPr>
      <w:snapToGrid w:val="0"/>
      <w:jc w:val="left"/>
    </w:pPr>
  </w:style>
  <w:style w:type="paragraph" w:styleId="HTML">
    <w:name w:val="HTML Preformatted"/>
    <w:basedOn w:val="a"/>
    <w:rPr>
      <w:rFonts w:ascii="Courier New" w:hAnsi="Courier New" w:cs="Courier New"/>
      <w:sz w:val="20"/>
    </w:rPr>
  </w:style>
  <w:style w:type="paragraph" w:styleId="80">
    <w:name w:val="toc 8"/>
    <w:basedOn w:val="a"/>
    <w:next w:val="a"/>
    <w:semiHidden/>
    <w:pPr>
      <w:ind w:leftChars="1400" w:left="2940"/>
    </w:pPr>
  </w:style>
  <w:style w:type="paragraph" w:styleId="20">
    <w:name w:val="Body Text 2"/>
    <w:basedOn w:val="a"/>
    <w:pPr>
      <w:snapToGrid w:val="0"/>
    </w:pPr>
    <w:rPr>
      <w:rFonts w:eastAsia="楷体_GB2312"/>
      <w:b/>
      <w:bCs/>
      <w:sz w:val="24"/>
    </w:rPr>
  </w:style>
  <w:style w:type="paragraph" w:styleId="31">
    <w:name w:val="toc 3"/>
    <w:basedOn w:val="a"/>
    <w:next w:val="a"/>
    <w:semiHidden/>
    <w:pPr>
      <w:ind w:leftChars="400" w:left="840"/>
    </w:pPr>
  </w:style>
  <w:style w:type="paragraph" w:styleId="90">
    <w:name w:val="index 9"/>
    <w:basedOn w:val="a"/>
    <w:next w:val="a"/>
    <w:semiHidden/>
    <w:pPr>
      <w:ind w:leftChars="1600" w:left="1600"/>
    </w:pPr>
  </w:style>
  <w:style w:type="paragraph" w:styleId="21">
    <w:name w:val="List Bullet 2"/>
    <w:basedOn w:val="a"/>
    <w:pPr>
      <w:tabs>
        <w:tab w:val="left" w:pos="780"/>
      </w:tabs>
      <w:ind w:leftChars="200" w:left="200" w:hangingChars="200" w:hanging="200"/>
    </w:pPr>
  </w:style>
  <w:style w:type="paragraph" w:styleId="60">
    <w:name w:val="toc 6"/>
    <w:basedOn w:val="a"/>
    <w:next w:val="a"/>
    <w:semiHidden/>
    <w:pPr>
      <w:ind w:leftChars="1000" w:left="2100"/>
    </w:pPr>
  </w:style>
  <w:style w:type="paragraph" w:styleId="32">
    <w:name w:val="List Number 3"/>
    <w:basedOn w:val="a"/>
    <w:pPr>
      <w:tabs>
        <w:tab w:val="left" w:pos="1200"/>
      </w:tabs>
      <w:ind w:leftChars="400" w:left="400" w:hangingChars="200" w:hanging="200"/>
    </w:pPr>
  </w:style>
  <w:style w:type="paragraph" w:styleId="af1">
    <w:name w:val="Subtitle"/>
    <w:basedOn w:val="a"/>
    <w:qFormat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paragraph" w:styleId="af2">
    <w:name w:val="Closing"/>
    <w:basedOn w:val="a"/>
    <w:pPr>
      <w:ind w:leftChars="2100" w:left="100"/>
    </w:pPr>
  </w:style>
  <w:style w:type="paragraph" w:styleId="70">
    <w:name w:val="toc 7"/>
    <w:basedOn w:val="a"/>
    <w:next w:val="a"/>
    <w:semiHidden/>
    <w:pPr>
      <w:ind w:leftChars="1200" w:left="2520"/>
    </w:pPr>
  </w:style>
  <w:style w:type="paragraph" w:styleId="22">
    <w:name w:val="List Number 2"/>
    <w:basedOn w:val="a"/>
    <w:pPr>
      <w:tabs>
        <w:tab w:val="left" w:pos="780"/>
      </w:tabs>
      <w:ind w:leftChars="200" w:left="200" w:hangingChars="200" w:hanging="200"/>
    </w:pPr>
  </w:style>
  <w:style w:type="paragraph" w:styleId="af3">
    <w:name w:val="Body Text First Indent"/>
    <w:basedOn w:val="af4"/>
    <w:pPr>
      <w:adjustRightInd/>
      <w:spacing w:after="120" w:line="240" w:lineRule="auto"/>
      <w:ind w:firstLineChars="100" w:firstLine="420"/>
      <w:textAlignment w:val="auto"/>
    </w:pPr>
    <w:rPr>
      <w:rFonts w:ascii="Times New Roman" w:eastAsia="宋体" w:hAnsi="Times New Roman"/>
      <w:kern w:val="2"/>
      <w:sz w:val="21"/>
    </w:rPr>
  </w:style>
  <w:style w:type="paragraph" w:styleId="af5">
    <w:name w:val="Salutation"/>
    <w:basedOn w:val="a"/>
    <w:next w:val="a"/>
  </w:style>
  <w:style w:type="paragraph" w:styleId="40">
    <w:name w:val="toc 4"/>
    <w:basedOn w:val="a"/>
    <w:next w:val="a"/>
    <w:semiHidden/>
    <w:pPr>
      <w:ind w:leftChars="600" w:left="1260"/>
    </w:pPr>
  </w:style>
  <w:style w:type="paragraph" w:styleId="af6">
    <w:name w:val="Document Map"/>
    <w:basedOn w:val="a"/>
    <w:semiHidden/>
    <w:pPr>
      <w:shd w:val="clear" w:color="auto" w:fill="000080"/>
    </w:pPr>
  </w:style>
  <w:style w:type="paragraph" w:styleId="af7">
    <w:name w:val="header"/>
    <w:basedOn w:val="a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9">
    <w:name w:val="Balloon Text"/>
    <w:basedOn w:val="a"/>
    <w:link w:val="Char0"/>
    <w:rPr>
      <w:sz w:val="18"/>
      <w:szCs w:val="18"/>
    </w:rPr>
  </w:style>
  <w:style w:type="paragraph" w:styleId="af8">
    <w:name w:val="Date"/>
    <w:basedOn w:val="a"/>
    <w:next w:val="a"/>
    <w:pPr>
      <w:ind w:leftChars="2500" w:left="100"/>
    </w:pPr>
  </w:style>
  <w:style w:type="paragraph" w:styleId="23">
    <w:name w:val="List Continue 2"/>
    <w:basedOn w:val="a"/>
    <w:pPr>
      <w:spacing w:after="120"/>
      <w:ind w:leftChars="400" w:left="840"/>
    </w:pPr>
  </w:style>
  <w:style w:type="paragraph" w:styleId="51">
    <w:name w:val="List Bullet 5"/>
    <w:basedOn w:val="a"/>
    <w:pPr>
      <w:tabs>
        <w:tab w:val="left" w:pos="2040"/>
      </w:tabs>
      <w:ind w:leftChars="800" w:left="800" w:hangingChars="200" w:hanging="200"/>
    </w:pPr>
  </w:style>
  <w:style w:type="paragraph" w:styleId="24">
    <w:name w:val="toc 2"/>
    <w:basedOn w:val="a"/>
    <w:next w:val="a"/>
    <w:pPr>
      <w:ind w:leftChars="200" w:left="420"/>
    </w:pPr>
  </w:style>
  <w:style w:type="paragraph" w:styleId="41">
    <w:name w:val="index 4"/>
    <w:basedOn w:val="a"/>
    <w:next w:val="a"/>
    <w:semiHidden/>
    <w:pPr>
      <w:ind w:leftChars="600" w:left="600"/>
    </w:pPr>
  </w:style>
  <w:style w:type="paragraph" w:styleId="33">
    <w:name w:val="Body Text Indent 3"/>
    <w:basedOn w:val="a"/>
    <w:pPr>
      <w:spacing w:after="120"/>
      <w:ind w:leftChars="200" w:left="420"/>
    </w:pPr>
    <w:rPr>
      <w:sz w:val="16"/>
      <w:szCs w:val="16"/>
    </w:rPr>
  </w:style>
  <w:style w:type="paragraph" w:styleId="af9">
    <w:name w:val="List Continue"/>
    <w:basedOn w:val="a"/>
    <w:pPr>
      <w:spacing w:after="120"/>
      <w:ind w:leftChars="200" w:left="420"/>
    </w:pPr>
  </w:style>
  <w:style w:type="paragraph" w:styleId="afa">
    <w:name w:val="List"/>
    <w:basedOn w:val="a"/>
    <w:pPr>
      <w:ind w:left="200" w:hangingChars="200" w:hanging="200"/>
    </w:pPr>
  </w:style>
  <w:style w:type="paragraph" w:styleId="af4">
    <w:name w:val="Body Text"/>
    <w:basedOn w:val="a"/>
    <w:pPr>
      <w:adjustRightInd w:val="0"/>
      <w:spacing w:line="312" w:lineRule="atLeast"/>
      <w:textAlignment w:val="baseline"/>
    </w:pPr>
    <w:rPr>
      <w:rFonts w:ascii="Arial Black" w:eastAsia="黑体" w:hAnsi="Arial Black"/>
      <w:kern w:val="0"/>
      <w:sz w:val="72"/>
    </w:rPr>
  </w:style>
  <w:style w:type="paragraph" w:styleId="afb">
    <w:name w:val="table of authorities"/>
    <w:basedOn w:val="a"/>
    <w:next w:val="a"/>
    <w:semiHidden/>
    <w:pPr>
      <w:ind w:leftChars="200" w:left="420"/>
    </w:pPr>
  </w:style>
  <w:style w:type="paragraph" w:styleId="afc">
    <w:name w:val="macro"/>
    <w:semiHidden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</w:rPr>
  </w:style>
  <w:style w:type="paragraph" w:styleId="afd">
    <w:name w:val="Note Heading"/>
    <w:basedOn w:val="a"/>
    <w:next w:val="a"/>
    <w:pPr>
      <w:jc w:val="center"/>
    </w:pPr>
  </w:style>
  <w:style w:type="paragraph" w:styleId="42">
    <w:name w:val="List Bullet 4"/>
    <w:basedOn w:val="a"/>
    <w:pPr>
      <w:tabs>
        <w:tab w:val="left" w:pos="1620"/>
      </w:tabs>
      <w:ind w:leftChars="600" w:left="600" w:hangingChars="200" w:hanging="200"/>
    </w:pPr>
  </w:style>
  <w:style w:type="paragraph" w:styleId="afe">
    <w:name w:val="caption"/>
    <w:basedOn w:val="a"/>
    <w:next w:val="a"/>
    <w:qFormat/>
    <w:rPr>
      <w:rFonts w:ascii="Arial" w:eastAsia="黑体" w:hAnsi="Arial" w:cs="Arial"/>
      <w:sz w:val="20"/>
    </w:rPr>
  </w:style>
  <w:style w:type="paragraph" w:styleId="81">
    <w:name w:val="index 8"/>
    <w:basedOn w:val="a"/>
    <w:next w:val="a"/>
    <w:semiHidden/>
    <w:pPr>
      <w:ind w:leftChars="1400" w:left="1400"/>
    </w:pPr>
  </w:style>
  <w:style w:type="paragraph" w:styleId="aff">
    <w:name w:val="E-mail Signature"/>
    <w:basedOn w:val="a"/>
  </w:style>
  <w:style w:type="paragraph" w:styleId="aff0">
    <w:name w:val="List Number"/>
    <w:basedOn w:val="a"/>
    <w:pPr>
      <w:tabs>
        <w:tab w:val="left" w:pos="360"/>
      </w:tabs>
      <w:ind w:hangingChars="200" w:hanging="200"/>
    </w:pPr>
  </w:style>
  <w:style w:type="paragraph" w:styleId="61">
    <w:name w:val="index 6"/>
    <w:basedOn w:val="a"/>
    <w:next w:val="a"/>
    <w:semiHidden/>
    <w:pPr>
      <w:ind w:leftChars="1000" w:left="1000"/>
    </w:pPr>
  </w:style>
  <w:style w:type="paragraph" w:styleId="43">
    <w:name w:val="List Continue 4"/>
    <w:basedOn w:val="a"/>
    <w:pPr>
      <w:spacing w:after="120"/>
      <w:ind w:leftChars="800" w:left="1680"/>
    </w:pPr>
  </w:style>
  <w:style w:type="paragraph" w:styleId="aff1">
    <w:name w:val="envelope address"/>
    <w:basedOn w:val="a"/>
    <w:pPr>
      <w:framePr w:w="7920" w:h="1980" w:hRule="exact" w:hSpace="180" w:wrap="around" w:hAnchor="page" w:xAlign="center" w:yAlign="bottom"/>
      <w:snapToGrid w:val="0"/>
      <w:ind w:leftChars="1400" w:left="100"/>
    </w:pPr>
    <w:rPr>
      <w:rFonts w:ascii="Arial" w:hAnsi="Arial" w:cs="Arial"/>
      <w:sz w:val="24"/>
    </w:rPr>
  </w:style>
  <w:style w:type="paragraph" w:styleId="25">
    <w:name w:val="Body Text First Indent 2"/>
    <w:basedOn w:val="aff2"/>
    <w:pPr>
      <w:snapToGrid/>
      <w:spacing w:after="120"/>
      <w:ind w:leftChars="200" w:left="420" w:firstLine="420"/>
    </w:pPr>
    <w:rPr>
      <w:rFonts w:eastAsia="宋体"/>
      <w:b w:val="0"/>
      <w:bCs w:val="0"/>
      <w:sz w:val="21"/>
    </w:rPr>
  </w:style>
  <w:style w:type="paragraph" w:styleId="52">
    <w:name w:val="List Continue 5"/>
    <w:basedOn w:val="a"/>
    <w:pPr>
      <w:spacing w:after="120"/>
      <w:ind w:leftChars="1000" w:left="2100"/>
    </w:pPr>
  </w:style>
  <w:style w:type="paragraph" w:styleId="34">
    <w:name w:val="index 3"/>
    <w:basedOn w:val="a"/>
    <w:next w:val="a"/>
    <w:semiHidden/>
    <w:pPr>
      <w:ind w:leftChars="400" w:left="400"/>
    </w:pPr>
  </w:style>
  <w:style w:type="paragraph" w:styleId="44">
    <w:name w:val="List 4"/>
    <w:basedOn w:val="a"/>
    <w:pPr>
      <w:ind w:leftChars="600" w:left="100" w:hangingChars="200" w:hanging="200"/>
    </w:pPr>
  </w:style>
  <w:style w:type="paragraph" w:styleId="aff3">
    <w:name w:val="Plain Text"/>
    <w:basedOn w:val="a"/>
    <w:rPr>
      <w:rFonts w:ascii="宋体" w:hAnsi="Courier New" w:cs="Courier New"/>
      <w:szCs w:val="21"/>
    </w:rPr>
  </w:style>
  <w:style w:type="paragraph" w:styleId="aff4">
    <w:name w:val="table of figures"/>
    <w:basedOn w:val="a"/>
    <w:next w:val="a"/>
    <w:semiHidden/>
    <w:pPr>
      <w:ind w:leftChars="200" w:left="200" w:hangingChars="200" w:hanging="200"/>
    </w:pPr>
  </w:style>
  <w:style w:type="paragraph" w:styleId="HTML0">
    <w:name w:val="HTML Address"/>
    <w:basedOn w:val="a"/>
    <w:rPr>
      <w:i/>
      <w:iCs/>
    </w:rPr>
  </w:style>
  <w:style w:type="paragraph" w:styleId="53">
    <w:name w:val="List 5"/>
    <w:basedOn w:val="a"/>
    <w:pPr>
      <w:ind w:leftChars="800" w:left="100" w:hangingChars="200" w:hanging="200"/>
    </w:pPr>
  </w:style>
  <w:style w:type="paragraph" w:styleId="26">
    <w:name w:val="List 2"/>
    <w:basedOn w:val="a"/>
    <w:pPr>
      <w:ind w:leftChars="200" w:left="100" w:hangingChars="200" w:hanging="200"/>
    </w:pPr>
  </w:style>
  <w:style w:type="paragraph" w:styleId="54">
    <w:name w:val="List Number 5"/>
    <w:basedOn w:val="a"/>
    <w:pPr>
      <w:tabs>
        <w:tab w:val="left" w:pos="2040"/>
      </w:tabs>
      <w:ind w:leftChars="800" w:left="800" w:hangingChars="200" w:hanging="200"/>
    </w:pPr>
  </w:style>
  <w:style w:type="paragraph" w:styleId="35">
    <w:name w:val="List Bullet 3"/>
    <w:basedOn w:val="a"/>
    <w:pPr>
      <w:tabs>
        <w:tab w:val="left" w:pos="1200"/>
      </w:tabs>
      <w:ind w:leftChars="400" w:left="400" w:hangingChars="200" w:hanging="200"/>
    </w:pPr>
  </w:style>
  <w:style w:type="paragraph" w:styleId="36">
    <w:name w:val="Body Text 3"/>
    <w:basedOn w:val="a"/>
    <w:pPr>
      <w:spacing w:after="120"/>
    </w:pPr>
    <w:rPr>
      <w:sz w:val="16"/>
      <w:szCs w:val="16"/>
    </w:rPr>
  </w:style>
  <w:style w:type="paragraph" w:styleId="aff5">
    <w:name w:val="index heading"/>
    <w:basedOn w:val="a"/>
    <w:next w:val="11"/>
    <w:semiHidden/>
    <w:rPr>
      <w:rFonts w:ascii="Arial" w:hAnsi="Arial" w:cs="Arial"/>
      <w:b/>
      <w:bCs/>
    </w:rPr>
  </w:style>
  <w:style w:type="paragraph" w:styleId="aff6">
    <w:name w:val="toa heading"/>
    <w:basedOn w:val="a"/>
    <w:next w:val="a"/>
    <w:semiHidden/>
    <w:pPr>
      <w:spacing w:before="120"/>
    </w:pPr>
    <w:rPr>
      <w:rFonts w:ascii="Arial" w:hAnsi="Arial" w:cs="Arial"/>
      <w:sz w:val="24"/>
    </w:rPr>
  </w:style>
  <w:style w:type="paragraph" w:styleId="aff7">
    <w:name w:val="Signature"/>
    <w:basedOn w:val="a"/>
    <w:pPr>
      <w:ind w:leftChars="2100" w:left="100"/>
    </w:pPr>
  </w:style>
  <w:style w:type="paragraph" w:styleId="aff8">
    <w:name w:val="footer"/>
    <w:basedOn w:val="a"/>
    <w:link w:val="aff9"/>
    <w:uiPriority w:val="99"/>
    <w:pPr>
      <w:pBdr>
        <w:top w:val="single" w:sz="4" w:space="1" w:color="auto"/>
      </w:pBd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7">
    <w:name w:val="Body Text Indent 2"/>
    <w:basedOn w:val="a"/>
    <w:pPr>
      <w:spacing w:after="120" w:line="480" w:lineRule="auto"/>
      <w:ind w:leftChars="200" w:left="420"/>
    </w:pPr>
  </w:style>
  <w:style w:type="paragraph" w:styleId="affa">
    <w:name w:val="Message Header"/>
    <w:basedOn w:val="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  <w:sz w:val="24"/>
    </w:rPr>
  </w:style>
  <w:style w:type="paragraph" w:styleId="45">
    <w:name w:val="List Number 4"/>
    <w:basedOn w:val="a"/>
    <w:pPr>
      <w:tabs>
        <w:tab w:val="left" w:pos="1620"/>
      </w:tabs>
      <w:ind w:leftChars="600" w:left="600" w:hangingChars="200" w:hanging="200"/>
    </w:pPr>
  </w:style>
  <w:style w:type="paragraph" w:styleId="91">
    <w:name w:val="toc 9"/>
    <w:basedOn w:val="a"/>
    <w:next w:val="a"/>
    <w:semiHidden/>
    <w:pPr>
      <w:ind w:leftChars="1600" w:left="3360"/>
    </w:pPr>
  </w:style>
  <w:style w:type="paragraph" w:styleId="55">
    <w:name w:val="toc 5"/>
    <w:basedOn w:val="a"/>
    <w:next w:val="a"/>
    <w:semiHidden/>
    <w:pPr>
      <w:ind w:leftChars="800" w:left="1680"/>
    </w:pPr>
  </w:style>
  <w:style w:type="paragraph" w:styleId="71">
    <w:name w:val="index 7"/>
    <w:basedOn w:val="a"/>
    <w:next w:val="a"/>
    <w:semiHidden/>
    <w:pPr>
      <w:ind w:leftChars="1200" w:left="1200"/>
    </w:pPr>
  </w:style>
  <w:style w:type="paragraph" w:styleId="affb">
    <w:name w:val="Block Text"/>
    <w:basedOn w:val="a"/>
    <w:pPr>
      <w:spacing w:after="120"/>
      <w:ind w:leftChars="700" w:left="1440" w:rightChars="700" w:right="1440"/>
    </w:pPr>
  </w:style>
  <w:style w:type="paragraph" w:styleId="affc">
    <w:name w:val="footnote text"/>
    <w:basedOn w:val="a"/>
    <w:semiHidden/>
    <w:pPr>
      <w:snapToGrid w:val="0"/>
      <w:jc w:val="left"/>
    </w:pPr>
    <w:rPr>
      <w:sz w:val="18"/>
      <w:szCs w:val="18"/>
    </w:rPr>
  </w:style>
  <w:style w:type="paragraph" w:styleId="aff2">
    <w:name w:val="Body Text Indent"/>
    <w:basedOn w:val="a"/>
    <w:pPr>
      <w:snapToGrid w:val="0"/>
      <w:ind w:leftChars="805" w:left="1690" w:firstLineChars="200" w:firstLine="480"/>
    </w:pPr>
    <w:rPr>
      <w:rFonts w:eastAsia="楷体_GB2312"/>
      <w:b/>
      <w:bCs/>
      <w:sz w:val="24"/>
    </w:rPr>
  </w:style>
  <w:style w:type="paragraph" w:styleId="11">
    <w:name w:val="index 1"/>
    <w:basedOn w:val="a"/>
    <w:next w:val="a"/>
    <w:semiHidden/>
  </w:style>
  <w:style w:type="paragraph" w:styleId="affd">
    <w:name w:val="Normal (Web)"/>
    <w:basedOn w:val="a"/>
    <w:pPr>
      <w:widowControl/>
      <w:spacing w:after="360"/>
      <w:jc w:val="left"/>
    </w:pPr>
    <w:rPr>
      <w:rFonts w:ascii="宋体" w:hAnsi="宋体" w:cs="宋体"/>
      <w:kern w:val="0"/>
      <w:sz w:val="24"/>
    </w:rPr>
  </w:style>
  <w:style w:type="paragraph" w:styleId="37">
    <w:name w:val="List Continue 3"/>
    <w:basedOn w:val="a"/>
    <w:pPr>
      <w:spacing w:after="120"/>
      <w:ind w:leftChars="600" w:left="1260"/>
    </w:pPr>
  </w:style>
  <w:style w:type="paragraph" w:styleId="28">
    <w:name w:val="index 2"/>
    <w:basedOn w:val="a"/>
    <w:next w:val="a"/>
    <w:semiHidden/>
    <w:pPr>
      <w:ind w:leftChars="200" w:left="200"/>
    </w:pPr>
  </w:style>
  <w:style w:type="paragraph" w:styleId="a8">
    <w:name w:val="Title"/>
    <w:basedOn w:val="a"/>
    <w:link w:val="Char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featuretext">
    <w:name w:val="featuretext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af">
    <w:name w:val="正文表标题"/>
    <w:next w:val="a"/>
    <w:pPr>
      <w:tabs>
        <w:tab w:val="left" w:pos="420"/>
      </w:tabs>
      <w:spacing w:line="240" w:lineRule="atLeast"/>
      <w:jc w:val="center"/>
    </w:pPr>
    <w:rPr>
      <w:rFonts w:ascii="微软雅黑" w:eastAsia="微软雅黑" w:hAnsi="微软雅黑"/>
      <w:b/>
      <w:sz w:val="21"/>
    </w:rPr>
  </w:style>
  <w:style w:type="paragraph" w:customStyle="1" w:styleId="affe">
    <w:name w:val="注×："/>
    <w:pPr>
      <w:widowControl w:val="0"/>
      <w:tabs>
        <w:tab w:val="left" w:pos="630"/>
      </w:tabs>
      <w:autoSpaceDE w:val="0"/>
      <w:autoSpaceDN w:val="0"/>
      <w:ind w:left="900" w:hanging="500"/>
      <w:jc w:val="both"/>
    </w:pPr>
    <w:rPr>
      <w:rFonts w:ascii="宋体"/>
      <w:sz w:val="18"/>
    </w:rPr>
  </w:style>
  <w:style w:type="paragraph" w:styleId="afff">
    <w:name w:val="List Paragraph"/>
    <w:basedOn w:val="a"/>
    <w:qFormat/>
    <w:pPr>
      <w:ind w:firstLineChars="200" w:firstLine="420"/>
    </w:pPr>
  </w:style>
  <w:style w:type="character" w:customStyle="1" w:styleId="aff9">
    <w:name w:val="页脚 字符"/>
    <w:link w:val="aff8"/>
    <w:uiPriority w:val="99"/>
    <w:rsid w:val="00C33D71"/>
    <w:rPr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hkdzw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9003D-60B1-4BEE-9832-758B9FD93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21</Pages>
  <Words>1143</Words>
  <Characters>6516</Characters>
  <Application>Microsoft Office Word</Application>
  <DocSecurity>0</DocSecurity>
  <PresentationFormat/>
  <Lines>54</Lines>
  <Paragraphs>15</Paragraphs>
  <Slides>0</Slides>
  <Notes>0</Notes>
  <HiddenSlides>0</HiddenSlides>
  <MMClips>0</MMClips>
  <ScaleCrop>false</ScaleCrop>
  <Manager/>
  <Company>微软中国</Company>
  <LinksUpToDate>false</LinksUpToDate>
  <CharactersWithSpaces>7644</CharactersWithSpaces>
  <SharedDoc>false</SharedDoc>
  <HLinks>
    <vt:vector size="114" baseType="variant">
      <vt:variant>
        <vt:i4>1179701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_Toc10457</vt:lpwstr>
      </vt:variant>
      <vt:variant>
        <vt:i4>1114170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_Toc3294</vt:lpwstr>
      </vt:variant>
      <vt:variant>
        <vt:i4>1507381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_Toc2373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_Toc14103</vt:lpwstr>
      </vt:variant>
      <vt:variant>
        <vt:i4>1048628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_Toc26611</vt:lpwstr>
      </vt:variant>
      <vt:variant>
        <vt:i4>1900594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_Toc29038</vt:lpwstr>
      </vt:variant>
      <vt:variant>
        <vt:i4>1376312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_Toc12905</vt:lpwstr>
      </vt:variant>
      <vt:variant>
        <vt:i4>1441851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_Toc25945</vt:lpwstr>
      </vt:variant>
      <vt:variant>
        <vt:i4>1638448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_Toc27295</vt:lpwstr>
      </vt:variant>
      <vt:variant>
        <vt:i4>1048636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_Toc9453</vt:lpwstr>
      </vt:variant>
      <vt:variant>
        <vt:i4>1507387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_Toc2696</vt:lpwstr>
      </vt:variant>
      <vt:variant>
        <vt:i4>1441842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_Toc2607</vt:lpwstr>
      </vt:variant>
      <vt:variant>
        <vt:i4>1638459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_Toc3789</vt:lpwstr>
      </vt:variant>
      <vt:variant>
        <vt:i4>1441847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_Toc31407</vt:lpwstr>
      </vt:variant>
      <vt:variant>
        <vt:i4>2162691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_Toc364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_Toc15483</vt:lpwstr>
      </vt:variant>
      <vt:variant>
        <vt:i4>1179697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_Toc5441</vt:lpwstr>
      </vt:variant>
      <vt:variant>
        <vt:i4>1507383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_Toc30404</vt:lpwstr>
      </vt:variant>
      <vt:variant>
        <vt:i4>1310770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_Toc27040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操作手册</dc:title>
  <dc:subject/>
  <dc:creator>abc</dc:creator>
  <cp:keywords/>
  <dc:description/>
  <cp:lastModifiedBy>xb21cn</cp:lastModifiedBy>
  <cp:revision>19</cp:revision>
  <cp:lastPrinted>2016-02-15T08:20:00Z</cp:lastPrinted>
  <dcterms:created xsi:type="dcterms:W3CDTF">2015-01-03T06:57:00Z</dcterms:created>
  <dcterms:modified xsi:type="dcterms:W3CDTF">2020-07-09T07:28:00Z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2052-9.1.0.4885</vt:lpwstr>
  </property>
</Properties>
</file>