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FC" w:rsidRDefault="008F33FC" w:rsidP="008F33FC">
      <w:pPr>
        <w:outlineLvl w:val="0"/>
        <w:rPr>
          <w:rFonts w:ascii="华文仿宋" w:eastAsia="华文仿宋" w:hAnsi="华文仿宋" w:hint="eastAsia"/>
          <w:b/>
          <w:sz w:val="32"/>
          <w:szCs w:val="52"/>
        </w:rPr>
      </w:pPr>
    </w:p>
    <w:p w:rsidR="008F33FC" w:rsidRDefault="008F33FC" w:rsidP="008F33FC">
      <w:pPr>
        <w:outlineLvl w:val="0"/>
        <w:rPr>
          <w:rFonts w:ascii="华文仿宋" w:eastAsia="华文仿宋" w:hAnsi="华文仿宋" w:hint="eastAsia"/>
          <w:b/>
          <w:sz w:val="32"/>
          <w:szCs w:val="52"/>
        </w:rPr>
      </w:pPr>
    </w:p>
    <w:p w:rsidR="008F33FC" w:rsidRDefault="008F33FC" w:rsidP="008F33FC">
      <w:pPr>
        <w:outlineLvl w:val="0"/>
        <w:rPr>
          <w:rFonts w:ascii="华文仿宋" w:eastAsia="华文仿宋" w:hAnsi="华文仿宋" w:hint="eastAsia"/>
          <w:b/>
          <w:sz w:val="32"/>
          <w:szCs w:val="52"/>
        </w:rPr>
      </w:pPr>
    </w:p>
    <w:p w:rsidR="008F33FC" w:rsidRDefault="008F33FC" w:rsidP="008F33FC">
      <w:pPr>
        <w:outlineLvl w:val="0"/>
        <w:rPr>
          <w:rFonts w:ascii="楷体" w:eastAsia="楷体" w:hAnsi="楷体"/>
          <w:b/>
          <w:sz w:val="32"/>
          <w:szCs w:val="52"/>
        </w:rPr>
      </w:pPr>
      <w:bookmarkStart w:id="0" w:name="_Toc44600380"/>
      <w:r>
        <w:rPr>
          <w:rFonts w:ascii="楷体" w:eastAsia="楷体" w:hAnsi="楷体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29" o:spid="_x0000_s1040" type="#_x0000_t13" style="position:absolute;left:0;text-align:left;margin-left:-7.8pt;margin-top:-3.95pt;width:128.65pt;height:39.65pt;z-index:-3"/>
        </w:pict>
      </w:r>
      <w:bookmarkStart w:id="1" w:name="_Toc294099006"/>
      <w:bookmarkStart w:id="2" w:name="_Toc296687523"/>
      <w:bookmarkStart w:id="3" w:name="_Toc296687537"/>
      <w:bookmarkStart w:id="4" w:name="_Toc351725248"/>
      <w:r>
        <w:rPr>
          <w:rFonts w:ascii="楷体" w:eastAsia="楷体" w:hAnsi="楷体" w:hint="eastAsia"/>
          <w:b/>
          <w:sz w:val="32"/>
          <w:szCs w:val="52"/>
        </w:rPr>
        <w:t>使用说明书</w:t>
      </w:r>
      <w:bookmarkEnd w:id="0"/>
      <w:bookmarkEnd w:id="1"/>
      <w:bookmarkEnd w:id="2"/>
      <w:bookmarkEnd w:id="3"/>
      <w:bookmarkEnd w:id="4"/>
    </w:p>
    <w:p w:rsidR="008F33FC" w:rsidRDefault="008F33FC" w:rsidP="008F33FC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8F33FC" w:rsidRDefault="008F33FC" w:rsidP="008F33FC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8F33FC" w:rsidRDefault="008F33FC" w:rsidP="008F33FC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8F33FC" w:rsidRDefault="008F33FC" w:rsidP="008F33FC">
      <w:pPr>
        <w:jc w:val="center"/>
        <w:outlineLvl w:val="0"/>
        <w:rPr>
          <w:rFonts w:ascii="华文仿宋" w:eastAsia="华文仿宋" w:hAnsi="华文仿宋"/>
          <w:b/>
          <w:sz w:val="52"/>
          <w:szCs w:val="52"/>
        </w:rPr>
      </w:pPr>
    </w:p>
    <w:p w:rsidR="008F33FC" w:rsidRDefault="008F33FC" w:rsidP="008F33FC">
      <w:pPr>
        <w:jc w:val="center"/>
        <w:outlineLvl w:val="0"/>
        <w:rPr>
          <w:sz w:val="28"/>
        </w:rPr>
      </w:pPr>
      <w:bookmarkStart w:id="5" w:name="_Toc44600381"/>
      <w:r>
        <w:rPr>
          <w:rFonts w:ascii="华文仿宋" w:eastAsia="华文仿宋" w:hAnsi="华文仿宋"/>
          <w:b/>
          <w:sz w:val="52"/>
          <w:szCs w:val="5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" o:spid="_x0000_s1041" type="#_x0000_t202" style="position:absolute;left:0;text-align:left;margin-left:-90.25pt;margin-top:14.3pt;width:611.7pt;height:51.8pt;z-index:2" fillcolor="#272727">
            <v:textbox>
              <w:txbxContent>
                <w:p w:rsidR="008F33FC" w:rsidRDefault="008F33FC" w:rsidP="008F33FC">
                  <w:pPr>
                    <w:jc w:val="center"/>
                    <w:rPr>
                      <w:rFonts w:ascii="楷体2312" w:hAnsi="华文仿宋"/>
                      <w:b/>
                      <w:sz w:val="52"/>
                      <w:szCs w:val="52"/>
                    </w:rPr>
                  </w:pPr>
                  <w:r>
                    <w:rPr>
                      <w:rFonts w:ascii="楷体2312" w:hAnsi="华文仿宋" w:hint="eastAsia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楷体2312" w:hAnsi="华文仿宋" w:hint="eastAsia"/>
                      <w:b/>
                      <w:sz w:val="52"/>
                      <w:szCs w:val="52"/>
                    </w:rPr>
                    <w:t xml:space="preserve">KGJJ80KV </w:t>
                  </w:r>
                  <w:r>
                    <w:rPr>
                      <w:rFonts w:ascii="楷体2312" w:hAnsi="华文仿宋" w:hint="eastAsia"/>
                      <w:b/>
                      <w:sz w:val="52"/>
                      <w:szCs w:val="52"/>
                    </w:rPr>
                    <w:t>全自动绝缘油介电强度测试仪</w:t>
                  </w:r>
                </w:p>
              </w:txbxContent>
            </v:textbox>
          </v:shape>
        </w:pict>
      </w:r>
      <w:bookmarkEnd w:id="5"/>
    </w:p>
    <w:p w:rsidR="008F33FC" w:rsidRDefault="008F33FC" w:rsidP="008F33FC">
      <w:pPr>
        <w:jc w:val="center"/>
        <w:outlineLvl w:val="0"/>
        <w:rPr>
          <w:sz w:val="28"/>
        </w:rPr>
      </w:pPr>
    </w:p>
    <w:p w:rsidR="008F33FC" w:rsidRDefault="008F33FC" w:rsidP="008F33FC">
      <w:pPr>
        <w:outlineLvl w:val="0"/>
        <w:rPr>
          <w:sz w:val="28"/>
        </w:rPr>
      </w:pPr>
      <w:bookmarkStart w:id="6" w:name="_Toc44600382"/>
      <w:r>
        <w:rPr>
          <w:sz w:val="28"/>
          <w:lang w:val="en-US" w:eastAsia="zh-CN"/>
        </w:rPr>
        <w:pict>
          <v:line id="直线 31" o:spid="_x0000_s1042" style="position:absolute;left:0;text-align:left;z-index:3" from="-90.25pt,8.65pt" to="527.3pt,8.65pt" strokeweight="4.5pt">
            <v:stroke linestyle="thinThick"/>
          </v:line>
        </w:pict>
      </w:r>
      <w:bookmarkEnd w:id="6"/>
    </w:p>
    <w:p w:rsidR="008F33FC" w:rsidRDefault="008F33FC" w:rsidP="008F33FC">
      <w:pPr>
        <w:jc w:val="center"/>
        <w:outlineLvl w:val="0"/>
        <w:rPr>
          <w:sz w:val="28"/>
        </w:rPr>
      </w:pPr>
    </w:p>
    <w:p w:rsidR="008F33FC" w:rsidRDefault="008F33FC" w:rsidP="008F33FC">
      <w:pPr>
        <w:outlineLvl w:val="0"/>
        <w:rPr>
          <w:sz w:val="28"/>
        </w:rPr>
      </w:pPr>
    </w:p>
    <w:p w:rsidR="008F33FC" w:rsidRDefault="008F33FC" w:rsidP="008F33FC">
      <w:pPr>
        <w:jc w:val="center"/>
        <w:outlineLvl w:val="0"/>
        <w:rPr>
          <w:sz w:val="28"/>
          <w:vertAlign w:val="superscript"/>
        </w:rPr>
      </w:pPr>
    </w:p>
    <w:p w:rsidR="008F33FC" w:rsidRDefault="008F33FC" w:rsidP="008F33FC">
      <w:pPr>
        <w:jc w:val="center"/>
        <w:outlineLvl w:val="0"/>
        <w:rPr>
          <w:sz w:val="28"/>
        </w:rPr>
      </w:pPr>
    </w:p>
    <w:p w:rsidR="008F33FC" w:rsidRDefault="008F33FC" w:rsidP="008F33FC">
      <w:pPr>
        <w:jc w:val="center"/>
        <w:outlineLvl w:val="0"/>
        <w:rPr>
          <w:sz w:val="28"/>
        </w:rPr>
      </w:pPr>
    </w:p>
    <w:p w:rsidR="008F33FC" w:rsidRDefault="008F33FC" w:rsidP="008F33FC">
      <w:pPr>
        <w:outlineLvl w:val="0"/>
        <w:rPr>
          <w:sz w:val="28"/>
        </w:rPr>
      </w:pPr>
    </w:p>
    <w:p w:rsidR="008F33FC" w:rsidRDefault="008F33FC" w:rsidP="008F33FC">
      <w:pPr>
        <w:outlineLvl w:val="0"/>
        <w:rPr>
          <w:sz w:val="28"/>
        </w:rPr>
      </w:pPr>
    </w:p>
    <w:p w:rsidR="008F33FC" w:rsidRPr="005248A0" w:rsidRDefault="008F33FC" w:rsidP="008F33FC">
      <w:pPr>
        <w:jc w:val="center"/>
        <w:rPr>
          <w:rFonts w:ascii="黑体" w:eastAsia="黑体" w:hAnsi="黑体" w:cs="Arial"/>
          <w:b/>
          <w:sz w:val="44"/>
          <w:szCs w:val="52"/>
        </w:rPr>
      </w:pPr>
      <w:r w:rsidRPr="005248A0">
        <w:rPr>
          <w:rFonts w:ascii="黑体" w:eastAsia="黑体" w:hAnsi="黑体" w:cs="Arial" w:hint="eastAsia"/>
          <w:b/>
          <w:sz w:val="44"/>
          <w:szCs w:val="52"/>
        </w:rPr>
        <w:t>武汉科港动力电气有限公司</w:t>
      </w:r>
    </w:p>
    <w:p w:rsidR="008F33FC" w:rsidRDefault="008F33FC" w:rsidP="008F33FC">
      <w:pPr>
        <w:jc w:val="center"/>
        <w:outlineLvl w:val="0"/>
        <w:rPr>
          <w:rFonts w:ascii="黑体" w:eastAsia="黑体" w:hAnsi="黑体" w:cs="Arial" w:hint="eastAsia"/>
          <w:b/>
          <w:sz w:val="24"/>
          <w:szCs w:val="52"/>
        </w:rPr>
      </w:pPr>
      <w:bookmarkStart w:id="7" w:name="_Toc294099007"/>
      <w:bookmarkStart w:id="8" w:name="_Toc296687524"/>
      <w:bookmarkStart w:id="9" w:name="_Toc296687538"/>
      <w:bookmarkStart w:id="10" w:name="_Toc351725249"/>
      <w:bookmarkStart w:id="11" w:name="_Toc44600383"/>
      <w:r>
        <w:rPr>
          <w:rFonts w:ascii="黑体" w:eastAsia="黑体" w:hAnsi="黑体" w:cs="Arial" w:hint="eastAsia"/>
          <w:b/>
          <w:sz w:val="24"/>
          <w:szCs w:val="52"/>
        </w:rPr>
        <w:t>WuHan Ke</w:t>
      </w:r>
      <w:r>
        <w:rPr>
          <w:rFonts w:ascii="黑体" w:eastAsia="黑体" w:hAnsi="黑体" w:cs="Arial"/>
          <w:b/>
          <w:sz w:val="24"/>
          <w:szCs w:val="52"/>
        </w:rPr>
        <w:t>Gang Power</w:t>
      </w:r>
      <w:r>
        <w:rPr>
          <w:rFonts w:ascii="黑体" w:eastAsia="黑体" w:hAnsi="黑体" w:cs="Arial" w:hint="eastAsia"/>
          <w:b/>
          <w:sz w:val="24"/>
          <w:szCs w:val="52"/>
        </w:rPr>
        <w:t xml:space="preserve"> Electric Co.，Ltd</w:t>
      </w:r>
      <w:bookmarkEnd w:id="7"/>
      <w:bookmarkEnd w:id="8"/>
      <w:bookmarkEnd w:id="9"/>
      <w:bookmarkEnd w:id="10"/>
      <w:bookmarkEnd w:id="11"/>
    </w:p>
    <w:p w:rsidR="00F87740" w:rsidRDefault="00F87740">
      <w:pPr>
        <w:spacing w:line="160" w:lineRule="atLeast"/>
        <w:jc w:val="center"/>
        <w:rPr>
          <w:rFonts w:eastAsia="仿宋_GB2312"/>
          <w:sz w:val="44"/>
          <w:szCs w:val="44"/>
        </w:rPr>
        <w:sectPr w:rsidR="00F87740" w:rsidSect="008F33FC">
          <w:headerReference w:type="default" r:id="rId9"/>
          <w:type w:val="continuous"/>
          <w:pgSz w:w="11906" w:h="16838"/>
          <w:pgMar w:top="1440" w:right="1800" w:bottom="1440" w:left="1800" w:header="0" w:footer="0" w:gutter="0"/>
          <w:pgNumType w:start="1"/>
          <w:cols w:space="720"/>
          <w:docGrid w:type="lines" w:linePitch="312"/>
        </w:sectPr>
      </w:pPr>
    </w:p>
    <w:p w:rsidR="00F87740" w:rsidRDefault="00F87740">
      <w:pPr>
        <w:spacing w:line="160" w:lineRule="atLeast"/>
        <w:jc w:val="center"/>
        <w:rPr>
          <w:rFonts w:ascii="Georgia" w:hAnsi="Georgia"/>
          <w:i/>
          <w:sz w:val="44"/>
          <w:szCs w:val="44"/>
        </w:rPr>
      </w:pPr>
    </w:p>
    <w:p w:rsidR="00F87740" w:rsidRDefault="00F87740">
      <w:pPr>
        <w:spacing w:line="160" w:lineRule="atLeast"/>
        <w:jc w:val="center"/>
        <w:rPr>
          <w:rFonts w:eastAsia="仿宋_GB2312"/>
          <w:sz w:val="44"/>
          <w:szCs w:val="44"/>
        </w:rPr>
      </w:pPr>
    </w:p>
    <w:p w:rsidR="00F87740" w:rsidRDefault="007E7D9E">
      <w:pPr>
        <w:spacing w:line="160" w:lineRule="atLeas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目</w:t>
      </w:r>
      <w:r>
        <w:rPr>
          <w:rFonts w:eastAsia="仿宋_GB2312"/>
          <w:sz w:val="44"/>
          <w:szCs w:val="44"/>
        </w:rPr>
        <w:t xml:space="preserve">   </w:t>
      </w:r>
      <w:r>
        <w:rPr>
          <w:rFonts w:eastAsia="仿宋_GB2312"/>
          <w:sz w:val="44"/>
          <w:szCs w:val="44"/>
        </w:rPr>
        <w:t>录</w:t>
      </w:r>
    </w:p>
    <w:p w:rsidR="00F87740" w:rsidRDefault="00F87740">
      <w:pPr>
        <w:spacing w:line="160" w:lineRule="atLeast"/>
        <w:jc w:val="center"/>
        <w:rPr>
          <w:rFonts w:eastAsia="仿宋_GB2312"/>
          <w:sz w:val="32"/>
        </w:rPr>
      </w:pPr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r w:rsidRPr="007E7D9E">
        <w:rPr>
          <w:rFonts w:ascii="宋体" w:hAnsi="宋体" w:cs="宋体" w:hint="eastAsia"/>
          <w:bCs/>
          <w:sz w:val="32"/>
          <w:szCs w:val="32"/>
        </w:rPr>
        <w:fldChar w:fldCharType="begin"/>
      </w:r>
      <w:r w:rsidRPr="007E7D9E">
        <w:rPr>
          <w:rFonts w:ascii="宋体" w:hAnsi="宋体" w:cs="宋体" w:hint="eastAsia"/>
          <w:bCs/>
          <w:sz w:val="32"/>
          <w:szCs w:val="32"/>
        </w:rPr>
        <w:instrText>TOC \o "</w:instrText>
      </w:r>
      <w:r w:rsidRPr="007E7D9E">
        <w:rPr>
          <w:rFonts w:ascii="宋体" w:hAnsi="宋体" w:cs="宋体" w:hint="eastAsia"/>
          <w:bCs/>
          <w:sz w:val="32"/>
          <w:szCs w:val="32"/>
        </w:rPr>
        <w:instrText xml:space="preserve">1-3" \h \u </w:instrText>
      </w:r>
      <w:r w:rsidRPr="007E7D9E">
        <w:rPr>
          <w:rFonts w:ascii="宋体" w:hAnsi="宋体" w:cs="宋体" w:hint="eastAsia"/>
          <w:bCs/>
          <w:sz w:val="32"/>
          <w:szCs w:val="32"/>
        </w:rPr>
        <w:fldChar w:fldCharType="separate"/>
      </w:r>
      <w:hyperlink w:anchor="_Toc30497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前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 xml:space="preserve">    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>言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_Toc30497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3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2345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一、概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 xml:space="preserve">  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>述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_Toc12345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4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4267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二、仪器特点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_Toc4267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4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0706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三、技术指标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_Toc10706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4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21975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四、使用条件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_Toc21975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5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3964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五、机箱及面板部件说明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_Toc13964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5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7551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六、操作步骤图解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_Toc17551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7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1986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七、注意事项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_Toc11986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11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301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八、简易故障排除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_Toc1301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12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13540" w:history="1">
        <w:r w:rsidRPr="007E7D9E">
          <w:rPr>
            <w:rFonts w:ascii="宋体" w:hAnsi="宋体" w:cs="宋体" w:hint="eastAsia"/>
            <w:bCs/>
            <w:noProof/>
            <w:sz w:val="32"/>
            <w:szCs w:val="32"/>
          </w:rPr>
          <w:t>九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>、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>仪器成套性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_Toc13540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12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Pr="007E7D9E" w:rsidRDefault="007E7D9E">
      <w:pPr>
        <w:pStyle w:val="10"/>
        <w:tabs>
          <w:tab w:val="right" w:leader="dot" w:pos="8306"/>
        </w:tabs>
        <w:spacing w:line="360" w:lineRule="auto"/>
        <w:rPr>
          <w:rFonts w:ascii="宋体" w:hAnsi="宋体" w:cs="宋体"/>
          <w:noProof/>
          <w:sz w:val="32"/>
          <w:szCs w:val="32"/>
        </w:rPr>
      </w:pPr>
      <w:hyperlink w:anchor="_Toc6385" w:history="1">
        <w:r w:rsidRPr="007E7D9E">
          <w:rPr>
            <w:rFonts w:ascii="宋体" w:hAnsi="宋体" w:cs="宋体" w:hint="eastAsia"/>
            <w:noProof/>
            <w:sz w:val="32"/>
            <w:szCs w:val="32"/>
          </w:rPr>
          <w:t>十、售后服务：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tab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begin"/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instrText xml:space="preserve"> PAGEREF _Toc6385 </w:instrTex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separate"/>
        </w:r>
        <w:r w:rsidR="008B55C8" w:rsidRPr="007E7D9E">
          <w:rPr>
            <w:rFonts w:ascii="宋体" w:hAnsi="宋体" w:cs="宋体"/>
            <w:noProof/>
            <w:sz w:val="32"/>
            <w:szCs w:val="32"/>
          </w:rPr>
          <w:t>13</w:t>
        </w:r>
        <w:r w:rsidRPr="007E7D9E">
          <w:rPr>
            <w:rFonts w:ascii="宋体" w:hAnsi="宋体" w:cs="宋体" w:hint="eastAsia"/>
            <w:noProof/>
            <w:sz w:val="32"/>
            <w:szCs w:val="32"/>
          </w:rPr>
          <w:fldChar w:fldCharType="end"/>
        </w:r>
      </w:hyperlink>
    </w:p>
    <w:p w:rsidR="00F87740" w:rsidRDefault="007E7D9E" w:rsidP="008F33FC">
      <w:pPr>
        <w:spacing w:line="360" w:lineRule="auto"/>
        <w:ind w:firstLineChars="1199" w:firstLine="3837"/>
        <w:rPr>
          <w:rFonts w:eastAsia="仿宋_GB2312"/>
          <w:bCs/>
          <w:sz w:val="32"/>
          <w:szCs w:val="32"/>
        </w:rPr>
      </w:pPr>
      <w:r w:rsidRPr="007E7D9E">
        <w:rPr>
          <w:rFonts w:ascii="宋体" w:hAnsi="宋体" w:cs="宋体" w:hint="eastAsia"/>
          <w:bCs/>
          <w:sz w:val="32"/>
          <w:szCs w:val="32"/>
        </w:rPr>
        <w:fldChar w:fldCharType="end"/>
      </w:r>
    </w:p>
    <w:p w:rsidR="00F87740" w:rsidRDefault="00F87740" w:rsidP="008F33FC">
      <w:pPr>
        <w:spacing w:line="350" w:lineRule="atLeast"/>
        <w:ind w:firstLineChars="1199" w:firstLine="3837"/>
        <w:rPr>
          <w:rFonts w:eastAsia="仿宋_GB2312"/>
          <w:bCs/>
          <w:sz w:val="32"/>
          <w:szCs w:val="32"/>
        </w:rPr>
      </w:pPr>
    </w:p>
    <w:p w:rsidR="00F87740" w:rsidRDefault="00F87740" w:rsidP="008F33FC">
      <w:pPr>
        <w:spacing w:line="350" w:lineRule="atLeast"/>
        <w:ind w:firstLineChars="1199" w:firstLine="3837"/>
        <w:rPr>
          <w:rFonts w:eastAsia="仿宋_GB2312"/>
          <w:bCs/>
          <w:sz w:val="32"/>
          <w:szCs w:val="32"/>
        </w:rPr>
      </w:pPr>
    </w:p>
    <w:p w:rsidR="00F87740" w:rsidRDefault="00F87740" w:rsidP="008F33FC">
      <w:pPr>
        <w:spacing w:line="350" w:lineRule="atLeast"/>
        <w:ind w:firstLineChars="1199" w:firstLine="3837"/>
        <w:rPr>
          <w:rFonts w:eastAsia="仿宋_GB2312"/>
          <w:bCs/>
          <w:sz w:val="32"/>
          <w:szCs w:val="32"/>
        </w:rPr>
      </w:pPr>
    </w:p>
    <w:p w:rsidR="00F87740" w:rsidRDefault="00F87740" w:rsidP="008F33FC">
      <w:pPr>
        <w:spacing w:line="350" w:lineRule="atLeast"/>
        <w:ind w:firstLineChars="1199" w:firstLine="3837"/>
        <w:rPr>
          <w:rFonts w:eastAsia="仿宋_GB2312"/>
          <w:bCs/>
          <w:sz w:val="32"/>
          <w:szCs w:val="32"/>
        </w:rPr>
      </w:pPr>
    </w:p>
    <w:p w:rsidR="00F87740" w:rsidRDefault="00F87740">
      <w:pPr>
        <w:spacing w:line="350" w:lineRule="atLeast"/>
        <w:rPr>
          <w:rFonts w:eastAsia="仿宋_GB2312"/>
          <w:bCs/>
          <w:sz w:val="32"/>
          <w:szCs w:val="32"/>
        </w:rPr>
      </w:pPr>
    </w:p>
    <w:p w:rsidR="00F87740" w:rsidRDefault="00F87740">
      <w:pPr>
        <w:spacing w:line="350" w:lineRule="atLeast"/>
        <w:rPr>
          <w:rFonts w:eastAsia="仿宋_GB2312"/>
          <w:bCs/>
          <w:sz w:val="32"/>
          <w:szCs w:val="32"/>
        </w:rPr>
      </w:pPr>
    </w:p>
    <w:p w:rsidR="00F87740" w:rsidRDefault="007E7D9E">
      <w:pPr>
        <w:pStyle w:val="1"/>
        <w:jc w:val="center"/>
      </w:pPr>
      <w:bookmarkStart w:id="12" w:name="_Toc30497"/>
      <w:r>
        <w:lastRenderedPageBreak/>
        <w:t>前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t>言</w:t>
      </w:r>
      <w:bookmarkEnd w:id="12"/>
    </w:p>
    <w:p w:rsidR="00F87740" w:rsidRPr="007E7D9E" w:rsidRDefault="007E7D9E">
      <w:pPr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尊敬的用户：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感谢您选择了</w:t>
      </w:r>
      <w:r w:rsidR="008F33FC" w:rsidRPr="007E7D9E">
        <w:rPr>
          <w:rFonts w:ascii="宋体" w:hAnsi="宋体" w:cs="宋体" w:hint="eastAsia"/>
          <w:sz w:val="28"/>
          <w:szCs w:val="28"/>
        </w:rPr>
        <w:t>KGJJC-80KV</w:t>
      </w:r>
      <w:r w:rsidRPr="007E7D9E">
        <w:rPr>
          <w:rFonts w:ascii="宋体" w:hAnsi="宋体" w:cs="宋体" w:hint="eastAsia"/>
          <w:sz w:val="28"/>
          <w:szCs w:val="28"/>
        </w:rPr>
        <w:t>全自动绝缘油介电强度测试仪！为方便您尽早尽快地熟练操作本仪器，我们特随机配备了内容详实的操作手册，从中您可以获取有关产品介绍、使用方法、仪器性能以及安全注意事项等诸多方面的知识。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在第一次使用仪器之前，请务必仔细阅读本操作手册，并按本手册对仪器进行操作和维护，这会有助于您更好的使用该产品，并且可以延长该仪器的使用寿命。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在编写本手册时，虽然我们本着科学和严谨的态度进行了工作，并认为本手册中所提供的信息是正确和可靠的。然而，智者千虑必有一失，本手册也难免会有错误和疏漏之处。如果您发</w:t>
      </w:r>
      <w:r w:rsidRPr="007E7D9E">
        <w:rPr>
          <w:rFonts w:ascii="宋体" w:hAnsi="宋体" w:cs="宋体" w:hint="eastAsia"/>
          <w:sz w:val="28"/>
          <w:szCs w:val="28"/>
        </w:rPr>
        <w:t>现了手册中的错误，请务必于百忙之中抽时间，尽快设法告知我们，并烦请监督我们迅速改正错误！本公司全体职员将不胜感激！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本公司保留对仪器使用功能进行改进的权力，如发现仪器在使用过程中其功能与操作手册介绍的不一致，请以仪器的实际功能为准。我们希望本仪器能使您的工作变得轻松、愉快，愿您在繁忙的工作之中体会到办公自动化的轻松而美好的感觉！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当您对本公司仪器感到满意时，请向您的朋友推荐！当您对本仪器有宝贵意见和建议时，请您一定要与我们联系，本公司定竭尽全力给您一个满意的答复。再次感谢您对我公司的支持！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</w:p>
    <w:p w:rsidR="00F87740" w:rsidRDefault="007E7D9E">
      <w:pPr>
        <w:pStyle w:val="1"/>
      </w:pPr>
      <w:bookmarkStart w:id="13" w:name="_Toc12345"/>
      <w:r>
        <w:lastRenderedPageBreak/>
        <w:t>一、概</w:t>
      </w:r>
      <w:r>
        <w:rPr>
          <w:rFonts w:hint="eastAsia"/>
        </w:rPr>
        <w:t xml:space="preserve">  </w:t>
      </w:r>
      <w:r>
        <w:t>述</w:t>
      </w:r>
      <w:bookmarkEnd w:id="13"/>
    </w:p>
    <w:p w:rsidR="00F87740" w:rsidRPr="007E7D9E" w:rsidRDefault="008F33FC" w:rsidP="008F33FC">
      <w:pPr>
        <w:tabs>
          <w:tab w:val="left" w:pos="477"/>
        </w:tabs>
        <w:spacing w:beforeLines="30" w:before="93" w:afterLines="30" w:after="93"/>
        <w:ind w:firstLineChars="200" w:firstLine="56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bCs/>
          <w:i/>
          <w:sz w:val="28"/>
          <w:szCs w:val="28"/>
        </w:rPr>
        <w:t>KGJJC-80KV</w:t>
      </w:r>
      <w:bookmarkStart w:id="14" w:name="_GoBack"/>
      <w:bookmarkEnd w:id="14"/>
      <w:r w:rsidR="007E7D9E" w:rsidRPr="007E7D9E">
        <w:rPr>
          <w:rFonts w:ascii="宋体" w:hAnsi="宋体" w:cs="宋体" w:hint="eastAsia"/>
          <w:sz w:val="28"/>
          <w:szCs w:val="28"/>
        </w:rPr>
        <w:t>系列绝缘油介电强度测试仪是我公司全体科研技术人员，依据国家标准</w:t>
      </w:r>
      <w:r w:rsidR="007E7D9E" w:rsidRPr="007E7D9E">
        <w:rPr>
          <w:rFonts w:ascii="宋体" w:hAnsi="宋体" w:cs="宋体" w:hint="eastAsia"/>
          <w:i/>
          <w:sz w:val="28"/>
          <w:szCs w:val="28"/>
        </w:rPr>
        <w:t>GB507-1986</w:t>
      </w:r>
      <w:r w:rsidR="007E7D9E" w:rsidRPr="007E7D9E">
        <w:rPr>
          <w:rFonts w:ascii="宋体" w:hAnsi="宋体" w:cs="宋体" w:hint="eastAsia"/>
          <w:sz w:val="28"/>
          <w:szCs w:val="28"/>
        </w:rPr>
        <w:t>及行标</w:t>
      </w:r>
      <w:r w:rsidR="007E7D9E" w:rsidRPr="007E7D9E">
        <w:rPr>
          <w:rFonts w:ascii="宋体" w:hAnsi="宋体" w:cs="宋体" w:hint="eastAsia"/>
          <w:sz w:val="28"/>
          <w:szCs w:val="28"/>
        </w:rPr>
        <w:t>DL/T846.7-2004</w:t>
      </w:r>
      <w:r w:rsidR="007E7D9E" w:rsidRPr="007E7D9E">
        <w:rPr>
          <w:rFonts w:ascii="宋体" w:hAnsi="宋体" w:cs="宋体" w:hint="eastAsia"/>
          <w:sz w:val="28"/>
          <w:szCs w:val="28"/>
        </w:rPr>
        <w:t>的有关规定，发挥自身优势，经过多次现场试验和长期不懈努力，精心研制开发的高准确度、全数字化工业仪器。为满足不同用户的需求，该系列仪器可分为单杯三杯及多杯等型号。仪器操作简便，造型美观大方。由于采用了全自动数字化微机控制，所以测量精度高、抗干扰能力强、安全可靠。</w:t>
      </w:r>
      <w:r w:rsidR="007E7D9E" w:rsidRPr="007E7D9E">
        <w:rPr>
          <w:rFonts w:ascii="宋体" w:hAnsi="宋体" w:cs="宋体" w:hint="eastAsia"/>
          <w:sz w:val="28"/>
          <w:szCs w:val="28"/>
        </w:rPr>
        <w:t xml:space="preserve"> </w:t>
      </w:r>
    </w:p>
    <w:p w:rsidR="00F87740" w:rsidRDefault="007E7D9E">
      <w:pPr>
        <w:pStyle w:val="1"/>
      </w:pPr>
      <w:bookmarkStart w:id="15" w:name="_Toc4267"/>
      <w:r>
        <w:t>二、仪器特点</w:t>
      </w:r>
      <w:bookmarkEnd w:id="15"/>
    </w:p>
    <w:p w:rsidR="00F87740" w:rsidRPr="007E7D9E" w:rsidRDefault="007E7D9E">
      <w:pPr>
        <w:ind w:leftChars="200" w:left="420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仪器采用大容量单片机控制，工作稳定可靠；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仪器内设宽范围看门狗电路杜绝了死机现象；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多种操</w:t>
      </w:r>
      <w:r w:rsidRPr="007E7D9E">
        <w:rPr>
          <w:rFonts w:ascii="宋体" w:hAnsi="宋体" w:cs="宋体" w:hint="eastAsia"/>
          <w:sz w:val="28"/>
          <w:szCs w:val="28"/>
        </w:rPr>
        <w:t>作选择，仪器程序设有</w:t>
      </w:r>
      <w:r w:rsidRPr="007E7D9E">
        <w:rPr>
          <w:rFonts w:ascii="宋体" w:hAnsi="宋体" w:cs="宋体" w:hint="eastAsia"/>
          <w:i/>
          <w:sz w:val="28"/>
          <w:szCs w:val="28"/>
        </w:rPr>
        <w:t>GB507-1986</w:t>
      </w:r>
      <w:r w:rsidRPr="007E7D9E">
        <w:rPr>
          <w:rFonts w:ascii="宋体" w:hAnsi="宋体" w:cs="宋体" w:hint="eastAsia"/>
          <w:i/>
          <w:sz w:val="28"/>
          <w:szCs w:val="28"/>
        </w:rPr>
        <w:t>、</w:t>
      </w:r>
      <w:r w:rsidRPr="007E7D9E">
        <w:rPr>
          <w:rFonts w:ascii="宋体" w:hAnsi="宋体" w:cs="宋体" w:hint="eastAsia"/>
          <w:i/>
          <w:sz w:val="28"/>
          <w:szCs w:val="28"/>
        </w:rPr>
        <w:t>GB507-2002</w:t>
      </w:r>
      <w:r w:rsidRPr="007E7D9E">
        <w:rPr>
          <w:rFonts w:ascii="宋体" w:hAnsi="宋体" w:cs="宋体" w:hint="eastAsia"/>
          <w:sz w:val="28"/>
          <w:szCs w:val="28"/>
        </w:rPr>
        <w:t>两种国家标准方法和自定义操作，能适应不同用户的多种选择；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仪器油杯采用特种玻璃一次浇铸成型，杜绝了漏油等干扰现象的发生；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仪器独特的高压端采样设计让测试值直接进入</w:t>
      </w:r>
      <w:r w:rsidRPr="007E7D9E">
        <w:rPr>
          <w:rFonts w:ascii="宋体" w:hAnsi="宋体" w:cs="宋体" w:hint="eastAsia"/>
          <w:i/>
          <w:sz w:val="28"/>
          <w:szCs w:val="28"/>
        </w:rPr>
        <w:t>A/D</w:t>
      </w:r>
      <w:r w:rsidRPr="007E7D9E">
        <w:rPr>
          <w:rFonts w:ascii="宋体" w:hAnsi="宋体" w:cs="宋体" w:hint="eastAsia"/>
          <w:sz w:val="28"/>
          <w:szCs w:val="28"/>
        </w:rPr>
        <w:t>转换器，避免了在模拟电路中造成的误差，使测量结果更加准确；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仪器内部具有过流、过压、短路等保护等功能，并且具有极强的抗干扰能力，电磁兼容性好；</w:t>
      </w:r>
    </w:p>
    <w:p w:rsidR="00F87740" w:rsidRPr="007E7D9E" w:rsidRDefault="007E7D9E">
      <w:pPr>
        <w:ind w:leftChars="267" w:left="841" w:hangingChars="100" w:hanging="28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便携式结构，易于移动，户内外使用均很方便。</w:t>
      </w:r>
    </w:p>
    <w:p w:rsidR="00F87740" w:rsidRDefault="007E7D9E">
      <w:pPr>
        <w:pStyle w:val="1"/>
      </w:pPr>
      <w:bookmarkStart w:id="16" w:name="_Toc10706"/>
      <w:r>
        <w:t>三、技术指标</w:t>
      </w:r>
      <w:bookmarkEnd w:id="16"/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升压器容量</w:t>
      </w:r>
      <w:r w:rsidRPr="007E7D9E">
        <w:rPr>
          <w:rFonts w:ascii="宋体" w:hAnsi="宋体" w:cs="宋体" w:hint="eastAsia"/>
          <w:sz w:val="28"/>
          <w:szCs w:val="28"/>
        </w:rPr>
        <w:t xml:space="preserve">    </w:t>
      </w:r>
      <w:r w:rsidRPr="007E7D9E">
        <w:rPr>
          <w:rFonts w:ascii="宋体" w:hAnsi="宋体" w:cs="宋体" w:hint="eastAsia"/>
          <w:i/>
          <w:sz w:val="28"/>
          <w:szCs w:val="28"/>
        </w:rPr>
        <w:t>1.5kVA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lastRenderedPageBreak/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升压速度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 xml:space="preserve">   </w:t>
      </w:r>
      <w:r w:rsidRPr="007E7D9E">
        <w:rPr>
          <w:rFonts w:ascii="宋体" w:hAnsi="宋体" w:cs="宋体" w:hint="eastAsia"/>
          <w:i/>
          <w:sz w:val="28"/>
          <w:szCs w:val="28"/>
        </w:rPr>
        <w:t>2.0 kV/s</w:t>
      </w:r>
      <w:r w:rsidRPr="007E7D9E">
        <w:rPr>
          <w:rFonts w:ascii="宋体" w:hAnsi="宋体" w:cs="宋体" w:hint="eastAsia"/>
          <w:i/>
          <w:sz w:val="28"/>
          <w:szCs w:val="28"/>
        </w:rPr>
        <w:t>，</w:t>
      </w:r>
      <w:r w:rsidRPr="007E7D9E">
        <w:rPr>
          <w:rFonts w:ascii="宋体" w:hAnsi="宋体" w:cs="宋体" w:hint="eastAsia"/>
          <w:i/>
          <w:sz w:val="28"/>
          <w:szCs w:val="28"/>
        </w:rPr>
        <w:t>3.0 kV/s</w:t>
      </w:r>
      <w:r w:rsidRPr="007E7D9E">
        <w:rPr>
          <w:rFonts w:ascii="宋体" w:hAnsi="宋体" w:cs="宋体" w:hint="eastAsia"/>
          <w:i/>
          <w:sz w:val="28"/>
          <w:szCs w:val="28"/>
        </w:rPr>
        <w:t>，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二档任选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            </w:t>
      </w:r>
      <w:r w:rsidRPr="007E7D9E">
        <w:rPr>
          <w:rFonts w:ascii="宋体" w:hAnsi="宋体" w:cs="宋体" w:hint="eastAsia"/>
          <w:sz w:val="28"/>
          <w:szCs w:val="28"/>
        </w:rPr>
        <w:t>误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差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i/>
          <w:sz w:val="28"/>
          <w:szCs w:val="28"/>
        </w:rPr>
        <w:t>0.2kV/s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输出电压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>0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bookmarkStart w:id="17" w:name="OLE_LINK1"/>
      <w:r w:rsidRPr="007E7D9E">
        <w:rPr>
          <w:rFonts w:ascii="宋体" w:hAnsi="宋体" w:cs="宋体" w:hint="eastAsia"/>
          <w:sz w:val="28"/>
          <w:szCs w:val="28"/>
        </w:rPr>
        <w:t>电源畸变率</w:t>
      </w:r>
      <w:bookmarkEnd w:id="17"/>
      <w:r w:rsidRPr="007E7D9E">
        <w:rPr>
          <w:rFonts w:ascii="宋体" w:hAnsi="宋体" w:cs="宋体" w:hint="eastAsia"/>
          <w:sz w:val="28"/>
          <w:szCs w:val="28"/>
        </w:rPr>
        <w:t xml:space="preserve">   </w:t>
      </w:r>
      <w:r w:rsidRPr="007E7D9E">
        <w:rPr>
          <w:rFonts w:ascii="宋体" w:hAnsi="宋体" w:cs="宋体" w:hint="eastAsia"/>
          <w:i/>
          <w:sz w:val="28"/>
          <w:szCs w:val="28"/>
        </w:rPr>
        <w:t>＜</w:t>
      </w:r>
      <w:r w:rsidRPr="007E7D9E">
        <w:rPr>
          <w:rFonts w:ascii="宋体" w:hAnsi="宋体" w:cs="宋体" w:hint="eastAsia"/>
          <w:i/>
          <w:sz w:val="28"/>
          <w:szCs w:val="28"/>
        </w:rPr>
        <w:t>1%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显示方式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大屏幕液晶汉字显示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电极间隙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标准</w:t>
      </w:r>
      <w:r w:rsidRPr="007E7D9E">
        <w:rPr>
          <w:rFonts w:ascii="宋体" w:hAnsi="宋体" w:cs="宋体" w:hint="eastAsia"/>
          <w:i/>
          <w:sz w:val="28"/>
          <w:szCs w:val="28"/>
        </w:rPr>
        <w:t>2.5 mm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外形尺寸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长</w:t>
      </w:r>
      <w:r w:rsidRPr="007E7D9E">
        <w:rPr>
          <w:rFonts w:ascii="宋体" w:hAnsi="宋体" w:cs="宋体" w:hint="eastAsia"/>
          <w:i/>
          <w:sz w:val="28"/>
          <w:szCs w:val="28"/>
        </w:rPr>
        <w:t>4</w:t>
      </w:r>
      <w:r w:rsidRPr="007E7D9E">
        <w:rPr>
          <w:rFonts w:ascii="宋体" w:hAnsi="宋体" w:cs="宋体" w:hint="eastAsia"/>
          <w:i/>
          <w:sz w:val="28"/>
          <w:szCs w:val="28"/>
        </w:rPr>
        <w:t>3</w:t>
      </w:r>
      <w:r w:rsidRPr="007E7D9E">
        <w:rPr>
          <w:rFonts w:ascii="宋体" w:hAnsi="宋体" w:cs="宋体" w:hint="eastAsia"/>
          <w:i/>
          <w:sz w:val="28"/>
          <w:szCs w:val="28"/>
        </w:rPr>
        <w:t>0 mm</w:t>
      </w:r>
      <w:r w:rsidRPr="007E7D9E">
        <w:rPr>
          <w:rFonts w:ascii="宋体" w:hAnsi="宋体" w:cs="宋体" w:hint="eastAsia"/>
          <w:sz w:val="28"/>
          <w:szCs w:val="28"/>
        </w:rPr>
        <w:t>；宽</w:t>
      </w:r>
      <w:r w:rsidRPr="007E7D9E">
        <w:rPr>
          <w:rFonts w:ascii="宋体" w:hAnsi="宋体" w:cs="宋体" w:hint="eastAsia"/>
          <w:i/>
          <w:sz w:val="28"/>
          <w:szCs w:val="28"/>
        </w:rPr>
        <w:t>3</w:t>
      </w:r>
      <w:r w:rsidRPr="007E7D9E">
        <w:rPr>
          <w:rFonts w:ascii="宋体" w:hAnsi="宋体" w:cs="宋体" w:hint="eastAsia"/>
          <w:i/>
          <w:sz w:val="28"/>
          <w:szCs w:val="28"/>
        </w:rPr>
        <w:t>5</w:t>
      </w:r>
      <w:r w:rsidRPr="007E7D9E">
        <w:rPr>
          <w:rFonts w:ascii="宋体" w:hAnsi="宋体" w:cs="宋体" w:hint="eastAsia"/>
          <w:i/>
          <w:sz w:val="28"/>
          <w:szCs w:val="28"/>
        </w:rPr>
        <w:t>0 mm</w:t>
      </w:r>
      <w:r w:rsidRPr="007E7D9E">
        <w:rPr>
          <w:rFonts w:ascii="宋体" w:hAnsi="宋体" w:cs="宋体" w:hint="eastAsia"/>
          <w:i/>
          <w:sz w:val="28"/>
          <w:szCs w:val="28"/>
        </w:rPr>
        <w:t>；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高</w:t>
      </w:r>
      <w:r w:rsidRPr="007E7D9E">
        <w:rPr>
          <w:rFonts w:ascii="宋体" w:hAnsi="宋体" w:cs="宋体" w:hint="eastAsia"/>
          <w:i/>
          <w:sz w:val="28"/>
          <w:szCs w:val="28"/>
        </w:rPr>
        <w:t>3</w:t>
      </w:r>
      <w:r w:rsidRPr="007E7D9E">
        <w:rPr>
          <w:rFonts w:ascii="宋体" w:hAnsi="宋体" w:cs="宋体" w:hint="eastAsia"/>
          <w:i/>
          <w:sz w:val="28"/>
          <w:szCs w:val="28"/>
        </w:rPr>
        <w:t>7</w:t>
      </w:r>
      <w:r w:rsidRPr="007E7D9E">
        <w:rPr>
          <w:rFonts w:ascii="宋体" w:hAnsi="宋体" w:cs="宋体" w:hint="eastAsia"/>
          <w:i/>
          <w:sz w:val="28"/>
          <w:szCs w:val="28"/>
        </w:rPr>
        <w:t>0 mm</w:t>
      </w:r>
    </w:p>
    <w:p w:rsidR="00F87740" w:rsidRPr="007E7D9E" w:rsidRDefault="007E7D9E">
      <w:pPr>
        <w:spacing w:line="360" w:lineRule="auto"/>
        <w:ind w:leftChars="203" w:left="426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8. </w:t>
      </w:r>
      <w:r w:rsidRPr="007E7D9E">
        <w:rPr>
          <w:rFonts w:ascii="宋体" w:hAnsi="宋体" w:cs="宋体" w:hint="eastAsia"/>
          <w:sz w:val="28"/>
          <w:szCs w:val="28"/>
        </w:rPr>
        <w:t>仪器重量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>3</w:t>
      </w:r>
      <w:r w:rsidRPr="007E7D9E">
        <w:rPr>
          <w:rFonts w:ascii="宋体" w:hAnsi="宋体" w:cs="宋体" w:hint="eastAsia"/>
          <w:i/>
          <w:sz w:val="28"/>
          <w:szCs w:val="28"/>
        </w:rPr>
        <w:t>6 kg</w:t>
      </w:r>
    </w:p>
    <w:p w:rsidR="00F87740" w:rsidRDefault="007E7D9E">
      <w:pPr>
        <w:pStyle w:val="1"/>
      </w:pPr>
      <w:bookmarkStart w:id="18" w:name="_Toc21975"/>
      <w:r>
        <w:t>四、使用条件</w:t>
      </w:r>
      <w:bookmarkEnd w:id="18"/>
      <w:r>
        <w:t xml:space="preserve">             </w:t>
      </w:r>
    </w:p>
    <w:p w:rsidR="00F87740" w:rsidRPr="007E7D9E" w:rsidRDefault="007E7D9E">
      <w:pPr>
        <w:tabs>
          <w:tab w:val="left" w:pos="540"/>
        </w:tabs>
        <w:rPr>
          <w:rFonts w:ascii="宋体" w:hAnsi="宋体" w:cs="宋体"/>
          <w:i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 w:rsidRPr="007E7D9E">
        <w:rPr>
          <w:rFonts w:ascii="宋体" w:hAnsi="宋体" w:cs="宋体" w:hint="eastAsia"/>
          <w:sz w:val="28"/>
          <w:szCs w:val="28"/>
        </w:rPr>
        <w:t xml:space="preserve"> 1. </w:t>
      </w:r>
      <w:r w:rsidRPr="007E7D9E">
        <w:rPr>
          <w:rFonts w:ascii="宋体" w:hAnsi="宋体" w:cs="宋体" w:hint="eastAsia"/>
          <w:sz w:val="28"/>
          <w:szCs w:val="28"/>
        </w:rPr>
        <w:t>环境温度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>0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40</w:t>
      </w:r>
      <w:r w:rsidRPr="007E7D9E">
        <w:rPr>
          <w:rFonts w:ascii="宋体" w:hAnsi="宋体" w:cs="宋体" w:hint="eastAsia"/>
          <w:i/>
          <w:sz w:val="28"/>
          <w:szCs w:val="28"/>
        </w:rPr>
        <w:t>℃</w:t>
      </w:r>
    </w:p>
    <w:p w:rsidR="00F87740" w:rsidRPr="007E7D9E" w:rsidRDefault="007E7D9E">
      <w:pPr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2. </w:t>
      </w:r>
      <w:r w:rsidRPr="007E7D9E">
        <w:rPr>
          <w:rFonts w:ascii="宋体" w:hAnsi="宋体" w:cs="宋体" w:hint="eastAsia"/>
          <w:sz w:val="28"/>
          <w:szCs w:val="28"/>
        </w:rPr>
        <w:t>相对湿度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>≤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 85%</w:t>
      </w:r>
    </w:p>
    <w:p w:rsidR="00F87740" w:rsidRPr="007E7D9E" w:rsidRDefault="007E7D9E">
      <w:pPr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3. </w:t>
      </w:r>
      <w:r w:rsidRPr="007E7D9E">
        <w:rPr>
          <w:rFonts w:ascii="宋体" w:hAnsi="宋体" w:cs="宋体" w:hint="eastAsia"/>
          <w:sz w:val="28"/>
          <w:szCs w:val="28"/>
        </w:rPr>
        <w:t>工作电源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AC 220V </w:t>
      </w:r>
      <w:r w:rsidRPr="007E7D9E">
        <w:rPr>
          <w:rFonts w:ascii="宋体" w:hAnsi="宋体" w:cs="宋体" w:hint="eastAsia"/>
          <w:i/>
          <w:sz w:val="28"/>
          <w:szCs w:val="28"/>
        </w:rPr>
        <w:t>±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 20%</w:t>
      </w:r>
    </w:p>
    <w:p w:rsidR="00F87740" w:rsidRPr="007E7D9E" w:rsidRDefault="007E7D9E">
      <w:pPr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4. </w:t>
      </w:r>
      <w:r w:rsidRPr="007E7D9E">
        <w:rPr>
          <w:rFonts w:ascii="宋体" w:hAnsi="宋体" w:cs="宋体" w:hint="eastAsia"/>
          <w:sz w:val="28"/>
          <w:szCs w:val="28"/>
        </w:rPr>
        <w:t>电源频率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50 Hz </w:t>
      </w:r>
      <w:r w:rsidRPr="007E7D9E">
        <w:rPr>
          <w:rFonts w:ascii="宋体" w:hAnsi="宋体" w:cs="宋体" w:hint="eastAsia"/>
          <w:i/>
          <w:sz w:val="28"/>
          <w:szCs w:val="28"/>
        </w:rPr>
        <w:t>±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 5 Hz</w:t>
      </w:r>
    </w:p>
    <w:p w:rsidR="00F87740" w:rsidRPr="007E7D9E" w:rsidRDefault="007E7D9E">
      <w:pPr>
        <w:ind w:firstLine="555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功率消耗</w:t>
      </w:r>
      <w:r w:rsidRPr="007E7D9E">
        <w:rPr>
          <w:rFonts w:ascii="宋体" w:hAnsi="宋体" w:cs="宋体" w:hint="eastAsia"/>
          <w:sz w:val="28"/>
          <w:szCs w:val="28"/>
        </w:rPr>
        <w:t xml:space="preserve">    </w:t>
      </w:r>
      <w:r w:rsidRPr="007E7D9E">
        <w:rPr>
          <w:rFonts w:ascii="宋体" w:hAnsi="宋体" w:cs="宋体" w:hint="eastAsia"/>
          <w:i/>
          <w:sz w:val="28"/>
          <w:szCs w:val="28"/>
        </w:rPr>
        <w:t>＜</w:t>
      </w:r>
      <w:r w:rsidRPr="007E7D9E">
        <w:rPr>
          <w:rFonts w:ascii="宋体" w:hAnsi="宋体" w:cs="宋体" w:hint="eastAsia"/>
          <w:i/>
          <w:sz w:val="28"/>
          <w:szCs w:val="28"/>
        </w:rPr>
        <w:t>200 W</w:t>
      </w:r>
    </w:p>
    <w:p w:rsidR="00F87740" w:rsidRDefault="007E7D9E">
      <w:pPr>
        <w:pStyle w:val="1"/>
      </w:pPr>
      <w:bookmarkStart w:id="19" w:name="_Toc13964"/>
      <w:r>
        <w:t>五、</w:t>
      </w:r>
      <w:r>
        <w:rPr>
          <w:rFonts w:hint="eastAsia"/>
        </w:rPr>
        <w:t>机箱及</w:t>
      </w:r>
      <w:r>
        <w:t>面板</w:t>
      </w:r>
      <w:r>
        <w:rPr>
          <w:rFonts w:hint="eastAsia"/>
        </w:rPr>
        <w:t>部件说明</w:t>
      </w:r>
      <w:bookmarkEnd w:id="19"/>
    </w:p>
    <w:p w:rsidR="00F87740" w:rsidRDefault="00F87740">
      <w:pPr>
        <w:ind w:leftChars="-85" w:left="2" w:hangingChars="64" w:hanging="180"/>
        <w:rPr>
          <w:rFonts w:eastAsia="仿宋_GB2312"/>
          <w:b/>
          <w:bCs/>
          <w:sz w:val="28"/>
          <w:szCs w:val="28"/>
        </w:rPr>
        <w:sectPr w:rsidR="00F87740" w:rsidSect="008F33FC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0" w:footer="0" w:gutter="0"/>
          <w:cols w:space="720"/>
          <w:docGrid w:type="lines" w:linePitch="312"/>
        </w:sectPr>
      </w:pPr>
    </w:p>
    <w:p w:rsidR="00F87740" w:rsidRDefault="008F33FC">
      <w:pPr>
        <w:ind w:leftChars="-85" w:left="2" w:hangingChars="64" w:hanging="18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55pt;height:205.15pt">
            <v:imagedata r:id="rId12" o:title="未标题-1"/>
          </v:shape>
        </w:pict>
      </w:r>
    </w:p>
    <w:p w:rsidR="00F87740" w:rsidRDefault="00F87740">
      <w:pPr>
        <w:ind w:leftChars="-85" w:left="2510" w:hangingChars="960" w:hanging="2688"/>
        <w:jc w:val="center"/>
        <w:rPr>
          <w:rFonts w:eastAsia="仿宋_GB2312"/>
          <w:bCs/>
          <w:sz w:val="28"/>
          <w:szCs w:val="28"/>
        </w:rPr>
      </w:pPr>
    </w:p>
    <w:p w:rsidR="00F87740" w:rsidRDefault="00F87740">
      <w:pPr>
        <w:ind w:leftChars="-85" w:left="2510" w:hangingChars="960" w:hanging="2688"/>
        <w:rPr>
          <w:rFonts w:eastAsia="仿宋_GB2312"/>
          <w:bCs/>
          <w:sz w:val="28"/>
          <w:szCs w:val="28"/>
        </w:rPr>
        <w:sectPr w:rsidR="00F8774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F87740" w:rsidRDefault="008F33FC">
      <w:pPr>
        <w:ind w:leftChars="217" w:left="2164" w:hangingChars="610" w:hanging="1708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lastRenderedPageBreak/>
        <w:pict>
          <v:shape id="_x0000_i1026" type="#_x0000_t75" style="width:193.6pt;height:2in">
            <v:imagedata r:id="rId13" o:title="局部4"/>
          </v:shape>
        </w:pict>
      </w:r>
      <w:r>
        <w:rPr>
          <w:rFonts w:eastAsia="仿宋_GB2312"/>
          <w:bCs/>
          <w:sz w:val="28"/>
          <w:szCs w:val="28"/>
        </w:rPr>
        <w:pict>
          <v:shape id="_x0000_i1027" type="#_x0000_t75" style="width:192.9pt;height:145.35pt">
            <v:imagedata r:id="rId14" o:title="QQ截图20140515114541"/>
          </v:shape>
        </w:pict>
      </w:r>
      <w:r w:rsidR="007E7D9E">
        <w:rPr>
          <w:rFonts w:eastAsia="仿宋_GB2312" w:hint="eastAsia"/>
          <w:bCs/>
          <w:sz w:val="28"/>
          <w:szCs w:val="28"/>
        </w:rPr>
        <w:t xml:space="preserve">     </w:t>
      </w:r>
    </w:p>
    <w:p w:rsidR="00F87740" w:rsidRDefault="008F33FC" w:rsidP="008F33FC">
      <w:pPr>
        <w:ind w:leftChars="252" w:left="2593" w:hangingChars="737" w:hanging="2064"/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pict>
          <v:shape id="_x0000_i1028" type="#_x0000_t75" style="width:237.05pt;height:190.2pt">
            <v:imagedata r:id="rId15" o:title="未标题-1"/>
          </v:shape>
        </w:pict>
      </w:r>
    </w:p>
    <w:p w:rsidR="00F87740" w:rsidRPr="007E7D9E" w:rsidRDefault="007E7D9E">
      <w:pPr>
        <w:ind w:leftChars="267" w:left="2661" w:hangingChars="750" w:hanging="210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bCs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液晶屏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显示日期、时间、操作参数、测试结果、操作菜单提示等相关信息；</w:t>
      </w:r>
    </w:p>
    <w:p w:rsidR="00F87740" w:rsidRPr="007E7D9E" w:rsidRDefault="007E7D9E">
      <w:pPr>
        <w:ind w:leftChars="-85" w:left="2630" w:hangingChars="1003" w:hanging="2808"/>
        <w:rPr>
          <w:rFonts w:ascii="宋体" w:hAnsi="宋体" w:cs="宋体"/>
          <w:bCs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 2. </w:t>
      </w:r>
      <w:r w:rsidRPr="007E7D9E">
        <w:rPr>
          <w:rFonts w:ascii="宋体" w:hAnsi="宋体" w:cs="宋体" w:hint="eastAsia"/>
          <w:sz w:val="28"/>
          <w:szCs w:val="28"/>
        </w:rPr>
        <w:t>功能键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选择设置操作参数；</w:t>
      </w:r>
    </w:p>
    <w:p w:rsidR="00F87740" w:rsidRPr="007E7D9E" w:rsidRDefault="007E7D9E" w:rsidP="008F33FC">
      <w:pPr>
        <w:ind w:leftChars="-18" w:left="-38" w:firstLineChars="197" w:firstLine="552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bCs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打印机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打印测试结果；</w:t>
      </w:r>
    </w:p>
    <w:p w:rsidR="00F87740" w:rsidRPr="007E7D9E" w:rsidRDefault="007E7D9E">
      <w:pPr>
        <w:ind w:leftChars="171" w:left="359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切换开关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bookmarkStart w:id="20" w:name="OLE_LINK2"/>
      <w:r w:rsidRPr="007E7D9E">
        <w:rPr>
          <w:rFonts w:ascii="宋体" w:hAnsi="宋体" w:cs="宋体" w:hint="eastAsia"/>
          <w:sz w:val="28"/>
          <w:szCs w:val="28"/>
        </w:rPr>
        <w:t>选择不同升压速率</w:t>
      </w:r>
      <w:bookmarkEnd w:id="20"/>
      <w:r w:rsidRPr="007E7D9E">
        <w:rPr>
          <w:rFonts w:ascii="宋体" w:hAnsi="宋体" w:cs="宋体" w:hint="eastAsia"/>
          <w:sz w:val="28"/>
          <w:szCs w:val="28"/>
        </w:rPr>
        <w:t>；</w:t>
      </w:r>
    </w:p>
    <w:p w:rsidR="00F87740" w:rsidRPr="007E7D9E" w:rsidRDefault="007E7D9E">
      <w:pPr>
        <w:ind w:leftChars="171" w:left="359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bookmarkStart w:id="21" w:name="OLE_LINK3"/>
      <w:r w:rsidRPr="007E7D9E">
        <w:rPr>
          <w:rFonts w:ascii="宋体" w:hAnsi="宋体" w:cs="宋体" w:hint="eastAsia"/>
          <w:sz w:val="28"/>
          <w:szCs w:val="28"/>
        </w:rPr>
        <w:t>指示灯</w:t>
      </w:r>
      <w:bookmarkEnd w:id="21"/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bookmarkStart w:id="22" w:name="OLE_LINK4"/>
      <w:r w:rsidRPr="007E7D9E">
        <w:rPr>
          <w:rFonts w:ascii="宋体" w:hAnsi="宋体" w:cs="宋体" w:hint="eastAsia"/>
          <w:sz w:val="28"/>
          <w:szCs w:val="28"/>
        </w:rPr>
        <w:t>灯亮时表示相关操作步骤正在进行中</w:t>
      </w:r>
      <w:bookmarkEnd w:id="22"/>
      <w:r w:rsidRPr="007E7D9E">
        <w:rPr>
          <w:rFonts w:ascii="宋体" w:hAnsi="宋体" w:cs="宋体" w:hint="eastAsia"/>
          <w:sz w:val="28"/>
          <w:szCs w:val="28"/>
        </w:rPr>
        <w:t>；</w:t>
      </w:r>
    </w:p>
    <w:p w:rsidR="00F87740" w:rsidRPr="007E7D9E" w:rsidRDefault="007E7D9E">
      <w:pPr>
        <w:ind w:leftChars="171" w:left="359" w:firstLineChars="50" w:firstLine="1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油杯箱盖</w:t>
      </w:r>
      <w:r w:rsidRPr="007E7D9E">
        <w:rPr>
          <w:rFonts w:ascii="宋体" w:hAnsi="宋体" w:cs="宋体" w:hint="eastAsia"/>
          <w:sz w:val="28"/>
          <w:szCs w:val="28"/>
        </w:rPr>
        <w:t xml:space="preserve">    </w:t>
      </w:r>
      <w:r w:rsidRPr="007E7D9E">
        <w:rPr>
          <w:rFonts w:ascii="宋体" w:hAnsi="宋体" w:cs="宋体" w:hint="eastAsia"/>
          <w:sz w:val="28"/>
          <w:szCs w:val="28"/>
        </w:rPr>
        <w:t>打开后放入或取出油杯，关闭后方可进行测试；</w:t>
      </w:r>
    </w:p>
    <w:p w:rsidR="00F87740" w:rsidRPr="007E7D9E" w:rsidRDefault="007E7D9E" w:rsidP="008F33FC">
      <w:pPr>
        <w:ind w:leftChars="237" w:left="2657" w:hangingChars="771" w:hanging="2159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温湿传感器</w:t>
      </w:r>
      <w:r w:rsidRPr="007E7D9E">
        <w:rPr>
          <w:rFonts w:ascii="宋体" w:hAnsi="宋体" w:cs="宋体" w:hint="eastAsia"/>
          <w:sz w:val="28"/>
          <w:szCs w:val="28"/>
        </w:rPr>
        <w:t xml:space="preserve">   </w:t>
      </w:r>
      <w:r w:rsidRPr="007E7D9E">
        <w:rPr>
          <w:rFonts w:ascii="宋体" w:hAnsi="宋体" w:cs="宋体" w:hint="eastAsia"/>
          <w:sz w:val="28"/>
          <w:szCs w:val="28"/>
        </w:rPr>
        <w:t>测量摄氏温度和相对湿度，并转换为数字信号加以显示；</w:t>
      </w:r>
    </w:p>
    <w:p w:rsidR="00F87740" w:rsidRPr="007E7D9E" w:rsidRDefault="007E7D9E">
      <w:pPr>
        <w:ind w:leftChars="238" w:left="2740" w:hangingChars="800" w:hanging="224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lastRenderedPageBreak/>
        <w:t xml:space="preserve">8. </w:t>
      </w:r>
      <w:r w:rsidRPr="007E7D9E">
        <w:rPr>
          <w:rFonts w:ascii="宋体" w:hAnsi="宋体" w:cs="宋体" w:hint="eastAsia"/>
          <w:sz w:val="28"/>
          <w:szCs w:val="28"/>
        </w:rPr>
        <w:t>地线柱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可靠的地线连接柱；</w:t>
      </w:r>
    </w:p>
    <w:p w:rsidR="00F87740" w:rsidRPr="007E7D9E" w:rsidRDefault="007E7D9E">
      <w:pPr>
        <w:ind w:leftChars="171" w:left="359" w:firstLineChars="50" w:firstLine="14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9. </w:t>
      </w:r>
      <w:r w:rsidRPr="007E7D9E">
        <w:rPr>
          <w:rFonts w:ascii="宋体" w:hAnsi="宋体" w:cs="宋体" w:hint="eastAsia"/>
          <w:sz w:val="28"/>
          <w:szCs w:val="28"/>
        </w:rPr>
        <w:t>电源插座于开关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良好插接</w:t>
      </w:r>
      <w:r w:rsidRPr="007E7D9E">
        <w:rPr>
          <w:rFonts w:ascii="宋体" w:hAnsi="宋体" w:cs="宋体" w:hint="eastAsia"/>
          <w:i/>
          <w:sz w:val="28"/>
          <w:szCs w:val="28"/>
        </w:rPr>
        <w:t>AC220V 50Hz</w:t>
      </w:r>
      <w:r w:rsidRPr="007E7D9E">
        <w:rPr>
          <w:rFonts w:ascii="宋体" w:hAnsi="宋体" w:cs="宋体" w:hint="eastAsia"/>
          <w:sz w:val="28"/>
          <w:szCs w:val="28"/>
        </w:rPr>
        <w:t>电源线；</w:t>
      </w:r>
    </w:p>
    <w:p w:rsidR="00F87740" w:rsidRPr="007E7D9E" w:rsidRDefault="007E7D9E">
      <w:pPr>
        <w:ind w:leftChars="171" w:left="359" w:firstLineChars="50" w:firstLine="14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10.</w:t>
      </w:r>
      <w:r w:rsidRPr="007E7D9E">
        <w:rPr>
          <w:rFonts w:ascii="宋体" w:hAnsi="宋体" w:cs="宋体" w:hint="eastAsia"/>
          <w:sz w:val="28"/>
          <w:szCs w:val="28"/>
        </w:rPr>
        <w:t>按压开关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按压此处打开或闭合箱盖</w:t>
      </w:r>
    </w:p>
    <w:p w:rsidR="00F87740" w:rsidRDefault="007E7D9E">
      <w:pPr>
        <w:jc w:val="left"/>
        <w:rPr>
          <w:rFonts w:eastAsia="仿宋_GB2312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11. </w:t>
      </w:r>
      <w:r w:rsidRPr="007E7D9E">
        <w:rPr>
          <w:rFonts w:ascii="宋体" w:hAnsi="宋体" w:cs="宋体" w:hint="eastAsia"/>
          <w:sz w:val="28"/>
          <w:szCs w:val="28"/>
        </w:rPr>
        <w:t>高压标志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提示高压危险的三角标</w:t>
      </w:r>
      <w:r w:rsidRPr="007E7D9E">
        <w:rPr>
          <w:rFonts w:ascii="宋体" w:hAnsi="宋体" w:cs="宋体" w:hint="eastAsia"/>
          <w:sz w:val="28"/>
          <w:szCs w:val="28"/>
        </w:rPr>
        <w:t>志。</w:t>
      </w:r>
    </w:p>
    <w:p w:rsidR="00F87740" w:rsidRDefault="007E7D9E">
      <w:pPr>
        <w:pStyle w:val="1"/>
      </w:pPr>
      <w:bookmarkStart w:id="23" w:name="_Toc17551"/>
      <w:r>
        <w:rPr>
          <w:rFonts w:hint="eastAsia"/>
        </w:rPr>
        <w:t>六、操作步骤图解</w:t>
      </w:r>
      <w:bookmarkEnd w:id="23"/>
    </w:p>
    <w:p w:rsidR="00F87740" w:rsidRPr="007E7D9E" w:rsidRDefault="007E7D9E">
      <w:pPr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插接电源线，打开电源开关，液晶屏显示开机页面（图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）</w:t>
      </w:r>
      <w:r w:rsidR="008F33FC" w:rsidRPr="007E7D9E">
        <w:rPr>
          <w:rFonts w:ascii="宋体" w:hAnsi="宋体" w:cs="宋体"/>
          <w:sz w:val="28"/>
          <w:szCs w:val="28"/>
        </w:rPr>
        <w:pict>
          <v:shape id="_x0000_i1029" type="#_x0000_t75" style="width:256.1pt;height:141.3pt">
            <v:imagedata r:id="rId16" o:title="面板1"/>
          </v:shape>
        </w:pict>
      </w:r>
    </w:p>
    <w:p w:rsidR="00F87740" w:rsidRPr="007E7D9E" w:rsidRDefault="007E7D9E">
      <w:pPr>
        <w:ind w:firstLineChars="1150" w:firstLine="322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开机页面</w:t>
      </w:r>
    </w:p>
    <w:p w:rsidR="00F87740" w:rsidRPr="007E7D9E" w:rsidRDefault="007E7D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设置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键进入下一级页面（图</w:t>
      </w:r>
      <w:r w:rsidRPr="007E7D9E">
        <w:rPr>
          <w:rFonts w:ascii="宋体" w:hAnsi="宋体" w:cs="宋体" w:hint="eastAsia"/>
          <w:sz w:val="28"/>
          <w:szCs w:val="28"/>
        </w:rPr>
        <w:t>2</w:t>
      </w:r>
      <w:r w:rsidRPr="007E7D9E">
        <w:rPr>
          <w:rFonts w:ascii="宋体" w:hAnsi="宋体" w:cs="宋体" w:hint="eastAsia"/>
          <w:sz w:val="28"/>
          <w:szCs w:val="28"/>
        </w:rPr>
        <w:t>）；</w:t>
      </w:r>
    </w:p>
    <w:p w:rsidR="00F87740" w:rsidRPr="007E7D9E" w:rsidRDefault="008F33FC">
      <w:pPr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pict>
          <v:shape id="_x0000_i1030" type="#_x0000_t75" style="width:255.4pt;height:146.05pt">
            <v:imagedata r:id="rId17" o:title="面板4"/>
          </v:shape>
        </w:pict>
      </w:r>
    </w:p>
    <w:p w:rsidR="00F87740" w:rsidRPr="007E7D9E" w:rsidRDefault="007E7D9E">
      <w:pPr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选择子页面</w:t>
      </w:r>
    </w:p>
    <w:p w:rsidR="00F87740" w:rsidRPr="007E7D9E" w:rsidRDefault="007E7D9E">
      <w:pPr>
        <w:ind w:leftChars="250" w:left="945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2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√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至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i/>
          <w:sz w:val="28"/>
          <w:szCs w:val="28"/>
          <w:shd w:val="pct10" w:color="auto" w:fill="FFFFFF"/>
        </w:rPr>
        <w:t>GB1986</w:t>
      </w:r>
      <w:r w:rsidRPr="007E7D9E">
        <w:rPr>
          <w:rFonts w:ascii="宋体" w:hAnsi="宋体" w:cs="宋体" w:hint="eastAsia"/>
          <w:sz w:val="28"/>
          <w:szCs w:val="28"/>
        </w:rPr>
        <w:t>处，按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键即可进入国标</w:t>
      </w:r>
      <w:r w:rsidRPr="007E7D9E">
        <w:rPr>
          <w:rFonts w:ascii="宋体" w:hAnsi="宋体" w:cs="宋体" w:hint="eastAsia"/>
          <w:i/>
          <w:sz w:val="28"/>
          <w:szCs w:val="28"/>
        </w:rPr>
        <w:t>1986</w:t>
      </w:r>
      <w:r w:rsidRPr="007E7D9E">
        <w:rPr>
          <w:rFonts w:ascii="宋体" w:hAnsi="宋体" w:cs="宋体" w:hint="eastAsia"/>
          <w:sz w:val="28"/>
          <w:szCs w:val="28"/>
        </w:rPr>
        <w:t>设置子页面（图</w:t>
      </w:r>
      <w:r w:rsidRPr="007E7D9E">
        <w:rPr>
          <w:rFonts w:ascii="宋体" w:hAnsi="宋体" w:cs="宋体" w:hint="eastAsia"/>
          <w:sz w:val="28"/>
          <w:szCs w:val="28"/>
        </w:rPr>
        <w:t>3</w:t>
      </w:r>
      <w:r w:rsidRPr="007E7D9E">
        <w:rPr>
          <w:rFonts w:ascii="宋体" w:hAnsi="宋体" w:cs="宋体" w:hint="eastAsia"/>
          <w:sz w:val="28"/>
          <w:szCs w:val="28"/>
        </w:rPr>
        <w:t>）。</w:t>
      </w:r>
    </w:p>
    <w:p w:rsidR="00F87740" w:rsidRPr="007E7D9E" w:rsidRDefault="008F33FC" w:rsidP="008F33FC">
      <w:pPr>
        <w:ind w:left="944" w:hangingChars="337" w:hanging="944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lastRenderedPageBreak/>
        <w:pict>
          <v:shape id="_x0000_i1031" type="#_x0000_t75" style="width:258.8pt;height:148.75pt">
            <v:imagedata r:id="rId18" o:title="面板3"/>
          </v:shape>
        </w:pict>
      </w:r>
    </w:p>
    <w:p w:rsidR="00F87740" w:rsidRPr="007E7D9E" w:rsidRDefault="007E7D9E" w:rsidP="008F33FC">
      <w:pPr>
        <w:ind w:left="944" w:hangingChars="337" w:hanging="944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i/>
          <w:sz w:val="28"/>
          <w:szCs w:val="28"/>
        </w:rPr>
        <w:t>GB1986</w:t>
      </w:r>
      <w:r w:rsidRPr="007E7D9E">
        <w:rPr>
          <w:rFonts w:ascii="宋体" w:hAnsi="宋体" w:cs="宋体" w:hint="eastAsia"/>
          <w:sz w:val="28"/>
          <w:szCs w:val="28"/>
        </w:rPr>
        <w:t>子页面</w:t>
      </w:r>
    </w:p>
    <w:p w:rsidR="00F87740" w:rsidRPr="007E7D9E" w:rsidRDefault="007E7D9E">
      <w:pPr>
        <w:ind w:leftChars="454" w:left="953"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3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+ </w:t>
      </w:r>
      <w:r w:rsidRPr="007E7D9E">
        <w:rPr>
          <w:rFonts w:ascii="宋体" w:hAnsi="宋体" w:cs="宋体" w:hint="eastAsia"/>
          <w:sz w:val="28"/>
          <w:szCs w:val="28"/>
        </w:rPr>
        <w:t>或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- </w:t>
      </w:r>
      <w:r w:rsidRPr="007E7D9E">
        <w:rPr>
          <w:rFonts w:ascii="宋体" w:hAnsi="宋体" w:cs="宋体" w:hint="eastAsia"/>
          <w:sz w:val="28"/>
          <w:szCs w:val="28"/>
        </w:rPr>
        <w:t>键设置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停升电压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b/>
          <w:sz w:val="28"/>
          <w:szCs w:val="28"/>
        </w:rPr>
        <w:t>，</w:t>
      </w:r>
      <w:r w:rsidRPr="007E7D9E">
        <w:rPr>
          <w:rFonts w:ascii="宋体" w:hAnsi="宋体" w:cs="宋体" w:hint="eastAsia"/>
          <w:sz w:val="28"/>
          <w:szCs w:val="28"/>
        </w:rPr>
        <w:t>其默认值是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，可选范围</w:t>
      </w:r>
      <w:r w:rsidRPr="007E7D9E">
        <w:rPr>
          <w:rFonts w:ascii="宋体" w:hAnsi="宋体" w:cs="宋体" w:hint="eastAsia"/>
          <w:i/>
          <w:sz w:val="28"/>
          <w:szCs w:val="28"/>
        </w:rPr>
        <w:t>10 kV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i/>
          <w:sz w:val="28"/>
          <w:szCs w:val="28"/>
        </w:rPr>
        <w:t>10 kV</w:t>
      </w:r>
      <w:r w:rsidRPr="007E7D9E">
        <w:rPr>
          <w:rFonts w:ascii="宋体" w:hAnsi="宋体" w:cs="宋体" w:hint="eastAsia"/>
          <w:sz w:val="28"/>
          <w:szCs w:val="28"/>
        </w:rPr>
        <w:t>）。选择好后按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键返回开机页面，按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开始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键进行测试。</w:t>
      </w:r>
      <w:r w:rsidRPr="007E7D9E">
        <w:rPr>
          <w:rFonts w:ascii="宋体" w:hAnsi="宋体" w:cs="宋体" w:hint="eastAsia"/>
          <w:sz w:val="28"/>
          <w:szCs w:val="28"/>
        </w:rPr>
        <w:t>每次关机后仪器将复位所有设置。</w:t>
      </w:r>
    </w:p>
    <w:p w:rsidR="00F87740" w:rsidRPr="007E7D9E" w:rsidRDefault="007E7D9E">
      <w:pPr>
        <w:ind w:leftChars="454" w:left="953"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如果没有可靠接地，仪器会显示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请接地！</w:t>
      </w:r>
      <w:r w:rsidRPr="007E7D9E">
        <w:rPr>
          <w:rFonts w:ascii="宋体" w:hAnsi="宋体" w:cs="宋体" w:hint="eastAsia"/>
          <w:sz w:val="28"/>
          <w:szCs w:val="28"/>
        </w:rPr>
        <w:t>并发出报警声。这时应该关掉电源，接好地线后再重新进行操作；</w:t>
      </w:r>
    </w:p>
    <w:p w:rsidR="00F87740" w:rsidRPr="007E7D9E" w:rsidRDefault="007E7D9E">
      <w:pPr>
        <w:ind w:leftChars="454" w:left="953"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7E7D9E">
        <w:rPr>
          <w:rFonts w:ascii="宋体" w:hAnsi="宋体" w:cs="宋体" w:hint="eastAsia"/>
          <w:b/>
          <w:sz w:val="28"/>
          <w:szCs w:val="28"/>
        </w:rPr>
        <w:t>注：图</w:t>
      </w:r>
      <w:r w:rsidRPr="007E7D9E">
        <w:rPr>
          <w:rFonts w:ascii="宋体" w:hAnsi="宋体" w:cs="宋体" w:hint="eastAsia"/>
          <w:b/>
          <w:sz w:val="28"/>
          <w:szCs w:val="28"/>
        </w:rPr>
        <w:t>3</w:t>
      </w:r>
      <w:r w:rsidRPr="007E7D9E">
        <w:rPr>
          <w:rFonts w:ascii="宋体" w:hAnsi="宋体" w:cs="宋体" w:hint="eastAsia"/>
          <w:b/>
          <w:sz w:val="28"/>
          <w:szCs w:val="28"/>
        </w:rPr>
        <w:t>页面</w:t>
      </w:r>
      <w:r w:rsidRPr="007E7D9E">
        <w:rPr>
          <w:rFonts w:ascii="宋体" w:hAnsi="宋体" w:cs="宋体" w:hint="eastAsia"/>
          <w:b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b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b/>
          <w:sz w:val="28"/>
          <w:szCs w:val="28"/>
        </w:rPr>
        <w:t>键是为多杯位选择预留的！</w:t>
      </w:r>
    </w:p>
    <w:p w:rsidR="00F87740" w:rsidRPr="007E7D9E" w:rsidRDefault="007E7D9E">
      <w:pPr>
        <w:ind w:leftChars="250" w:left="945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2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√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至</w:t>
      </w:r>
      <w:r w:rsidRPr="007E7D9E">
        <w:rPr>
          <w:rFonts w:ascii="宋体" w:hAnsi="宋体" w:cs="宋体" w:hint="eastAsia"/>
          <w:i/>
          <w:sz w:val="28"/>
          <w:szCs w:val="28"/>
          <w:shd w:val="pct10" w:color="auto" w:fill="FFFFFF"/>
        </w:rPr>
        <w:t>GB2002</w:t>
      </w:r>
      <w:r w:rsidRPr="007E7D9E">
        <w:rPr>
          <w:rFonts w:ascii="宋体" w:hAnsi="宋体" w:cs="宋体" w:hint="eastAsia"/>
          <w:sz w:val="28"/>
          <w:szCs w:val="28"/>
        </w:rPr>
        <w:t>处，按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键即可进入国标</w:t>
      </w:r>
      <w:r w:rsidRPr="007E7D9E">
        <w:rPr>
          <w:rFonts w:ascii="宋体" w:hAnsi="宋体" w:cs="宋体" w:hint="eastAsia"/>
          <w:i/>
          <w:sz w:val="28"/>
          <w:szCs w:val="28"/>
        </w:rPr>
        <w:t>2002</w:t>
      </w:r>
      <w:r w:rsidRPr="007E7D9E">
        <w:rPr>
          <w:rFonts w:ascii="宋体" w:hAnsi="宋体" w:cs="宋体" w:hint="eastAsia"/>
          <w:sz w:val="28"/>
          <w:szCs w:val="28"/>
        </w:rPr>
        <w:t>设置子页面（图</w:t>
      </w:r>
      <w:r w:rsidRPr="007E7D9E">
        <w:rPr>
          <w:rFonts w:ascii="宋体" w:hAnsi="宋体" w:cs="宋体" w:hint="eastAsia"/>
          <w:sz w:val="28"/>
          <w:szCs w:val="28"/>
        </w:rPr>
        <w:t>4</w:t>
      </w:r>
      <w:r w:rsidRPr="007E7D9E">
        <w:rPr>
          <w:rFonts w:ascii="宋体" w:hAnsi="宋体" w:cs="宋体" w:hint="eastAsia"/>
          <w:sz w:val="28"/>
          <w:szCs w:val="28"/>
        </w:rPr>
        <w:t>）。</w:t>
      </w:r>
    </w:p>
    <w:p w:rsidR="00F87740" w:rsidRPr="007E7D9E" w:rsidRDefault="008F33FC" w:rsidP="008F33FC">
      <w:pPr>
        <w:ind w:left="944" w:hangingChars="337" w:hanging="944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pict>
          <v:shape id="_x0000_i1032" type="#_x0000_t75" style="width:261.5pt;height:145.35pt">
            <v:imagedata r:id="rId19" o:title="面板2"/>
          </v:shape>
        </w:pict>
      </w:r>
    </w:p>
    <w:p w:rsidR="00F87740" w:rsidRPr="007E7D9E" w:rsidRDefault="007E7D9E" w:rsidP="008F33FC">
      <w:pPr>
        <w:ind w:left="944" w:hangingChars="337" w:hanging="944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i/>
          <w:sz w:val="28"/>
          <w:szCs w:val="28"/>
        </w:rPr>
        <w:t>GB2002</w:t>
      </w:r>
      <w:r w:rsidRPr="007E7D9E">
        <w:rPr>
          <w:rFonts w:ascii="宋体" w:hAnsi="宋体" w:cs="宋体" w:hint="eastAsia"/>
          <w:sz w:val="28"/>
          <w:szCs w:val="28"/>
        </w:rPr>
        <w:t>子页面</w:t>
      </w:r>
    </w:p>
    <w:p w:rsidR="00F87740" w:rsidRPr="007E7D9E" w:rsidRDefault="007E7D9E">
      <w:pPr>
        <w:ind w:leftChars="454" w:left="953"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lastRenderedPageBreak/>
        <w:t>在图</w:t>
      </w:r>
      <w:r w:rsidRPr="007E7D9E">
        <w:rPr>
          <w:rFonts w:ascii="宋体" w:hAnsi="宋体" w:cs="宋体" w:hint="eastAsia"/>
          <w:sz w:val="28"/>
          <w:szCs w:val="28"/>
        </w:rPr>
        <w:t>4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+ </w:t>
      </w:r>
      <w:r w:rsidRPr="007E7D9E">
        <w:rPr>
          <w:rFonts w:ascii="宋体" w:hAnsi="宋体" w:cs="宋体" w:hint="eastAsia"/>
          <w:sz w:val="28"/>
          <w:szCs w:val="28"/>
        </w:rPr>
        <w:t>或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- </w:t>
      </w:r>
      <w:r w:rsidRPr="007E7D9E">
        <w:rPr>
          <w:rFonts w:ascii="宋体" w:hAnsi="宋体" w:cs="宋体" w:hint="eastAsia"/>
          <w:sz w:val="28"/>
          <w:szCs w:val="28"/>
        </w:rPr>
        <w:t>键设置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停升电压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b/>
          <w:sz w:val="28"/>
          <w:szCs w:val="28"/>
        </w:rPr>
        <w:t>，其</w:t>
      </w:r>
      <w:r w:rsidRPr="007E7D9E">
        <w:rPr>
          <w:rFonts w:ascii="宋体" w:hAnsi="宋体" w:cs="宋体" w:hint="eastAsia"/>
          <w:sz w:val="28"/>
          <w:szCs w:val="28"/>
        </w:rPr>
        <w:t>默认值是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，可选范围</w:t>
      </w:r>
      <w:r w:rsidRPr="007E7D9E">
        <w:rPr>
          <w:rFonts w:ascii="宋体" w:hAnsi="宋体" w:cs="宋体" w:hint="eastAsia"/>
          <w:i/>
          <w:sz w:val="28"/>
          <w:szCs w:val="28"/>
        </w:rPr>
        <w:t>10 kV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i/>
          <w:sz w:val="28"/>
          <w:szCs w:val="28"/>
        </w:rPr>
        <w:t>10 kV</w:t>
      </w:r>
      <w:r w:rsidRPr="007E7D9E">
        <w:rPr>
          <w:rFonts w:ascii="宋体" w:hAnsi="宋体" w:cs="宋体" w:hint="eastAsia"/>
          <w:sz w:val="28"/>
          <w:szCs w:val="28"/>
        </w:rPr>
        <w:t>）。选择好后按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键返回开机页面，按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开始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键进行测试。</w:t>
      </w:r>
    </w:p>
    <w:p w:rsidR="00F87740" w:rsidRPr="007E7D9E" w:rsidRDefault="007E7D9E">
      <w:pPr>
        <w:ind w:leftChars="454" w:left="953"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如果没有可靠接地，仪器会显示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请接地！</w:t>
      </w:r>
      <w:r w:rsidRPr="007E7D9E">
        <w:rPr>
          <w:rFonts w:ascii="宋体" w:hAnsi="宋体" w:cs="宋体" w:hint="eastAsia"/>
          <w:sz w:val="28"/>
          <w:szCs w:val="28"/>
        </w:rPr>
        <w:t>并发出报警声。这时应该关掉电源，接好地线后再重新进行操作；</w:t>
      </w:r>
    </w:p>
    <w:p w:rsidR="00F87740" w:rsidRPr="007E7D9E" w:rsidRDefault="007E7D9E">
      <w:pPr>
        <w:ind w:leftChars="454" w:left="953" w:firstLineChars="200" w:firstLine="562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b/>
          <w:sz w:val="28"/>
          <w:szCs w:val="28"/>
        </w:rPr>
        <w:t>注：图</w:t>
      </w:r>
      <w:r w:rsidRPr="007E7D9E">
        <w:rPr>
          <w:rFonts w:ascii="宋体" w:hAnsi="宋体" w:cs="宋体" w:hint="eastAsia"/>
          <w:b/>
          <w:sz w:val="28"/>
          <w:szCs w:val="28"/>
        </w:rPr>
        <w:t>4</w:t>
      </w:r>
      <w:r w:rsidRPr="007E7D9E">
        <w:rPr>
          <w:rFonts w:ascii="宋体" w:hAnsi="宋体" w:cs="宋体" w:hint="eastAsia"/>
          <w:b/>
          <w:sz w:val="28"/>
          <w:szCs w:val="28"/>
        </w:rPr>
        <w:t>页面</w:t>
      </w:r>
      <w:r w:rsidRPr="007E7D9E">
        <w:rPr>
          <w:rFonts w:ascii="宋体" w:hAnsi="宋体" w:cs="宋体" w:hint="eastAsia"/>
          <w:b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b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b/>
          <w:sz w:val="28"/>
          <w:szCs w:val="28"/>
        </w:rPr>
        <w:t>键是为多杯位选择预留的！</w:t>
      </w:r>
    </w:p>
    <w:p w:rsidR="00F87740" w:rsidRPr="007E7D9E" w:rsidRDefault="007E7D9E">
      <w:pPr>
        <w:ind w:leftChars="267" w:left="981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2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√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至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时间设置</w:t>
      </w:r>
      <w:r w:rsidRPr="007E7D9E">
        <w:rPr>
          <w:rFonts w:ascii="宋体" w:hAnsi="宋体" w:cs="宋体" w:hint="eastAsia"/>
          <w:sz w:val="28"/>
          <w:szCs w:val="28"/>
        </w:rPr>
        <w:t>处，按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键即可进入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时间设置</w:t>
      </w:r>
      <w:r w:rsidRPr="007E7D9E">
        <w:rPr>
          <w:rFonts w:ascii="宋体" w:hAnsi="宋体" w:cs="宋体" w:hint="eastAsia"/>
          <w:sz w:val="28"/>
          <w:szCs w:val="28"/>
        </w:rPr>
        <w:t>子页面（图</w:t>
      </w:r>
      <w:r w:rsidRPr="007E7D9E">
        <w:rPr>
          <w:rFonts w:ascii="宋体" w:hAnsi="宋体" w:cs="宋体" w:hint="eastAsia"/>
          <w:sz w:val="28"/>
          <w:szCs w:val="28"/>
        </w:rPr>
        <w:t>5</w:t>
      </w:r>
      <w:r w:rsidRPr="007E7D9E">
        <w:rPr>
          <w:rFonts w:ascii="宋体" w:hAnsi="宋体" w:cs="宋体" w:hint="eastAsia"/>
          <w:sz w:val="28"/>
          <w:szCs w:val="28"/>
        </w:rPr>
        <w:t>）。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</w:p>
    <w:p w:rsidR="00F87740" w:rsidRPr="007E7D9E" w:rsidRDefault="008F33FC">
      <w:pPr>
        <w:ind w:left="980" w:hangingChars="350" w:hanging="980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pict>
          <v:shape id="_x0000_i1033" type="#_x0000_t75" style="width:263.55pt;height:153.5pt">
            <v:imagedata r:id="rId20" o:title="面板8"/>
          </v:shape>
        </w:pict>
      </w:r>
    </w:p>
    <w:p w:rsidR="00F87740" w:rsidRPr="007E7D9E" w:rsidRDefault="007E7D9E">
      <w:pPr>
        <w:ind w:left="980" w:hangingChars="350" w:hanging="980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时间设置子页面</w:t>
      </w:r>
    </w:p>
    <w:p w:rsidR="00F87740" w:rsidRPr="007E7D9E" w:rsidRDefault="007E7D9E" w:rsidP="008F33FC">
      <w:pPr>
        <w:ind w:left="720" w:hangingChars="257" w:hanging="72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         </w:t>
      </w:r>
      <w:r w:rsidRPr="007E7D9E">
        <w:rPr>
          <w:rFonts w:ascii="宋体" w:hAnsi="宋体" w:cs="宋体" w:hint="eastAsia"/>
          <w:sz w:val="28"/>
          <w:szCs w:val="28"/>
        </w:rPr>
        <w:t>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—</w:t>
      </w:r>
      <w:r w:rsidRPr="007E7D9E">
        <w:rPr>
          <w:rFonts w:ascii="宋体" w:hAnsi="宋体" w:cs="宋体" w:hint="eastAsia"/>
          <w:sz w:val="28"/>
          <w:szCs w:val="28"/>
        </w:rPr>
        <w:t>至年、月、日、时、分处，按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+ </w:t>
      </w:r>
      <w:r w:rsidRPr="007E7D9E">
        <w:rPr>
          <w:rFonts w:ascii="宋体" w:hAnsi="宋体" w:cs="宋体" w:hint="eastAsia"/>
          <w:sz w:val="28"/>
          <w:szCs w:val="28"/>
        </w:rPr>
        <w:t>或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- </w:t>
      </w:r>
      <w:r w:rsidRPr="007E7D9E">
        <w:rPr>
          <w:rFonts w:ascii="宋体" w:hAnsi="宋体" w:cs="宋体" w:hint="eastAsia"/>
          <w:sz w:val="28"/>
          <w:szCs w:val="28"/>
        </w:rPr>
        <w:t>键选择具体数值后，按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</w:rPr>
        <w:t>键确认，并返回开机页面；</w:t>
      </w:r>
    </w:p>
    <w:p w:rsidR="00F87740" w:rsidRPr="007E7D9E" w:rsidRDefault="007E7D9E">
      <w:pPr>
        <w:ind w:leftChars="267" w:left="981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2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√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至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自定义设置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处，按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键即可进入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自定义设置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子页面（图</w:t>
      </w:r>
      <w:r w:rsidRPr="007E7D9E">
        <w:rPr>
          <w:rFonts w:ascii="宋体" w:hAnsi="宋体" w:cs="宋体" w:hint="eastAsia"/>
          <w:sz w:val="28"/>
          <w:szCs w:val="28"/>
        </w:rPr>
        <w:t>6</w:t>
      </w:r>
      <w:r w:rsidRPr="007E7D9E">
        <w:rPr>
          <w:rFonts w:ascii="宋体" w:hAnsi="宋体" w:cs="宋体" w:hint="eastAsia"/>
          <w:sz w:val="28"/>
          <w:szCs w:val="28"/>
        </w:rPr>
        <w:t>）；</w:t>
      </w:r>
    </w:p>
    <w:p w:rsidR="00F87740" w:rsidRPr="007E7D9E" w:rsidRDefault="008F33FC">
      <w:pPr>
        <w:ind w:left="420" w:hangingChars="150" w:hanging="420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lastRenderedPageBreak/>
        <w:pict>
          <v:shape id="_x0000_i1034" type="#_x0000_t75" style="width:261.5pt;height:151.45pt" fillcolor="black">
            <v:imagedata r:id="rId21" o:title="面板10"/>
          </v:shape>
        </w:pict>
      </w:r>
    </w:p>
    <w:p w:rsidR="00F87740" w:rsidRPr="007E7D9E" w:rsidRDefault="007E7D9E">
      <w:pPr>
        <w:ind w:left="980" w:hangingChars="350" w:hanging="980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自定义设置子页面</w:t>
      </w:r>
    </w:p>
    <w:p w:rsidR="00F87740" w:rsidRPr="007E7D9E" w:rsidRDefault="007E7D9E">
      <w:pPr>
        <w:ind w:leftChars="438" w:left="920" w:firstLineChars="200" w:firstLine="5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在图</w:t>
      </w:r>
      <w:r w:rsidRPr="007E7D9E">
        <w:rPr>
          <w:rFonts w:ascii="宋体" w:hAnsi="宋体" w:cs="宋体" w:hint="eastAsia"/>
          <w:sz w:val="28"/>
          <w:szCs w:val="28"/>
        </w:rPr>
        <w:t>6</w:t>
      </w:r>
      <w:r w:rsidRPr="007E7D9E">
        <w:rPr>
          <w:rFonts w:ascii="宋体" w:hAnsi="宋体" w:cs="宋体" w:hint="eastAsia"/>
          <w:sz w:val="28"/>
          <w:szCs w:val="28"/>
        </w:rPr>
        <w:t>页面下，按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选择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键移动光标到相应的选项，再按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+ </w:t>
      </w:r>
      <w:r w:rsidRPr="007E7D9E">
        <w:rPr>
          <w:rFonts w:ascii="宋体" w:hAnsi="宋体" w:cs="宋体" w:hint="eastAsia"/>
          <w:sz w:val="28"/>
          <w:szCs w:val="28"/>
        </w:rPr>
        <w:t>或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- </w:t>
      </w:r>
      <w:r w:rsidRPr="007E7D9E">
        <w:rPr>
          <w:rFonts w:ascii="宋体" w:hAnsi="宋体" w:cs="宋体" w:hint="eastAsia"/>
          <w:sz w:val="28"/>
          <w:szCs w:val="28"/>
        </w:rPr>
        <w:t>键可进行相关参数的设置。其中：</w:t>
      </w:r>
    </w:p>
    <w:p w:rsidR="00F87740" w:rsidRPr="007E7D9E" w:rsidRDefault="007E7D9E">
      <w:pPr>
        <w:ind w:leftChars="438" w:left="2460" w:hangingChars="550" w:hanging="154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静置时间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>默认值为</w:t>
      </w:r>
      <w:r w:rsidRPr="007E7D9E">
        <w:rPr>
          <w:rFonts w:ascii="宋体" w:hAnsi="宋体" w:cs="宋体" w:hint="eastAsia"/>
          <w:i/>
          <w:sz w:val="28"/>
          <w:szCs w:val="28"/>
        </w:rPr>
        <w:t>15 min</w:t>
      </w:r>
      <w:r w:rsidRPr="007E7D9E">
        <w:rPr>
          <w:rFonts w:ascii="宋体" w:hAnsi="宋体" w:cs="宋体" w:hint="eastAsia"/>
          <w:i/>
          <w:sz w:val="28"/>
          <w:szCs w:val="28"/>
        </w:rPr>
        <w:t>，</w:t>
      </w:r>
      <w:r w:rsidRPr="007E7D9E">
        <w:rPr>
          <w:rFonts w:ascii="宋体" w:hAnsi="宋体" w:cs="宋体" w:hint="eastAsia"/>
          <w:sz w:val="28"/>
          <w:szCs w:val="28"/>
        </w:rPr>
        <w:t>可选范围</w:t>
      </w:r>
      <w:r w:rsidRPr="007E7D9E">
        <w:rPr>
          <w:rFonts w:ascii="宋体" w:hAnsi="宋体" w:cs="宋体" w:hint="eastAsia"/>
          <w:i/>
          <w:sz w:val="28"/>
          <w:szCs w:val="28"/>
        </w:rPr>
        <w:t>1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15 min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  <w:r w:rsidRPr="007E7D9E">
        <w:rPr>
          <w:rFonts w:ascii="宋体" w:hAnsi="宋体" w:cs="宋体" w:hint="eastAsia"/>
          <w:i/>
          <w:sz w:val="28"/>
          <w:szCs w:val="28"/>
        </w:rPr>
        <w:t>1 min</w:t>
      </w:r>
      <w:r w:rsidRPr="007E7D9E">
        <w:rPr>
          <w:rFonts w:ascii="宋体" w:hAnsi="宋体" w:cs="宋体" w:hint="eastAsia"/>
          <w:sz w:val="28"/>
          <w:szCs w:val="28"/>
        </w:rPr>
        <w:t>）；</w:t>
      </w:r>
    </w:p>
    <w:p w:rsidR="00F87740" w:rsidRPr="007E7D9E" w:rsidRDefault="007E7D9E">
      <w:pPr>
        <w:ind w:leftChars="438" w:left="2600" w:hangingChars="600" w:hanging="168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间隔时间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>默认值为</w:t>
      </w:r>
      <w:r w:rsidRPr="007E7D9E">
        <w:rPr>
          <w:rFonts w:ascii="宋体" w:hAnsi="宋体" w:cs="宋体" w:hint="eastAsia"/>
          <w:i/>
          <w:sz w:val="28"/>
          <w:szCs w:val="28"/>
        </w:rPr>
        <w:t>5 min</w:t>
      </w:r>
      <w:r w:rsidRPr="007E7D9E">
        <w:rPr>
          <w:rFonts w:ascii="宋体" w:hAnsi="宋体" w:cs="宋体" w:hint="eastAsia"/>
          <w:sz w:val="28"/>
          <w:szCs w:val="28"/>
        </w:rPr>
        <w:t>，可选范围</w:t>
      </w:r>
      <w:r w:rsidRPr="007E7D9E">
        <w:rPr>
          <w:rFonts w:ascii="宋体" w:hAnsi="宋体" w:cs="宋体" w:hint="eastAsia"/>
          <w:i/>
          <w:sz w:val="28"/>
          <w:szCs w:val="28"/>
        </w:rPr>
        <w:t>1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10 min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i/>
          <w:sz w:val="28"/>
          <w:szCs w:val="28"/>
        </w:rPr>
        <w:t>1 min</w:t>
      </w:r>
      <w:r w:rsidRPr="007E7D9E">
        <w:rPr>
          <w:rFonts w:ascii="宋体" w:hAnsi="宋体" w:cs="宋体" w:hint="eastAsia"/>
          <w:sz w:val="28"/>
          <w:szCs w:val="28"/>
        </w:rPr>
        <w:t>）；</w:t>
      </w:r>
    </w:p>
    <w:p w:rsidR="00F87740" w:rsidRPr="007E7D9E" w:rsidRDefault="007E7D9E">
      <w:pPr>
        <w:ind w:leftChars="438" w:left="2460" w:hangingChars="550" w:hanging="154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搅拌时间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>默认值为</w:t>
      </w:r>
      <w:r w:rsidRPr="007E7D9E">
        <w:rPr>
          <w:rFonts w:ascii="宋体" w:hAnsi="宋体" w:cs="宋体" w:hint="eastAsia"/>
          <w:i/>
          <w:sz w:val="28"/>
          <w:szCs w:val="28"/>
        </w:rPr>
        <w:t>10 s</w:t>
      </w:r>
      <w:r w:rsidRPr="007E7D9E">
        <w:rPr>
          <w:rFonts w:ascii="宋体" w:hAnsi="宋体" w:cs="宋体" w:hint="eastAsia"/>
          <w:sz w:val="28"/>
          <w:szCs w:val="28"/>
        </w:rPr>
        <w:t>，可选范围</w:t>
      </w:r>
      <w:r w:rsidRPr="007E7D9E">
        <w:rPr>
          <w:rFonts w:ascii="宋体" w:hAnsi="宋体" w:cs="宋体" w:hint="eastAsia"/>
          <w:i/>
          <w:sz w:val="28"/>
          <w:szCs w:val="28"/>
        </w:rPr>
        <w:t>5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90 </w:t>
      </w:r>
      <w:r w:rsidRPr="007E7D9E">
        <w:rPr>
          <w:rFonts w:ascii="宋体" w:hAnsi="宋体" w:cs="宋体" w:hint="eastAsia"/>
          <w:sz w:val="28"/>
          <w:szCs w:val="28"/>
        </w:rPr>
        <w:t>s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sz w:val="28"/>
          <w:szCs w:val="28"/>
        </w:rPr>
        <w:t>5 s</w:t>
      </w:r>
      <w:r w:rsidRPr="007E7D9E">
        <w:rPr>
          <w:rFonts w:ascii="宋体" w:hAnsi="宋体" w:cs="宋体" w:hint="eastAsia"/>
          <w:sz w:val="28"/>
          <w:szCs w:val="28"/>
        </w:rPr>
        <w:t>）；</w:t>
      </w:r>
    </w:p>
    <w:p w:rsidR="00F87740" w:rsidRPr="007E7D9E" w:rsidRDefault="007E7D9E">
      <w:pPr>
        <w:ind w:leftChars="438" w:left="2600" w:hangingChars="600" w:hanging="168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停升电压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>默认值为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，可选范围</w:t>
      </w:r>
      <w:r w:rsidRPr="007E7D9E">
        <w:rPr>
          <w:rFonts w:ascii="宋体" w:hAnsi="宋体" w:cs="宋体" w:hint="eastAsia"/>
          <w:i/>
          <w:sz w:val="28"/>
          <w:szCs w:val="28"/>
        </w:rPr>
        <w:t>10</w:t>
      </w:r>
      <w:r w:rsidRPr="007E7D9E">
        <w:rPr>
          <w:rFonts w:ascii="宋体" w:hAnsi="宋体" w:cs="宋体" w:hint="eastAsia"/>
          <w:i/>
          <w:sz w:val="28"/>
          <w:szCs w:val="28"/>
        </w:rPr>
        <w:t>～</w:t>
      </w:r>
      <w:r w:rsidRPr="007E7D9E">
        <w:rPr>
          <w:rFonts w:ascii="宋体" w:hAnsi="宋体" w:cs="宋体" w:hint="eastAsia"/>
          <w:i/>
          <w:sz w:val="28"/>
          <w:szCs w:val="28"/>
        </w:rPr>
        <w:t>80 kV</w:t>
      </w:r>
      <w:r w:rsidRPr="007E7D9E">
        <w:rPr>
          <w:rFonts w:ascii="宋体" w:hAnsi="宋体" w:cs="宋体" w:hint="eastAsia"/>
          <w:sz w:val="28"/>
          <w:szCs w:val="28"/>
        </w:rPr>
        <w:t>（档位增量</w:t>
      </w:r>
      <w:r w:rsidRPr="007E7D9E">
        <w:rPr>
          <w:rFonts w:ascii="宋体" w:hAnsi="宋体" w:cs="宋体" w:hint="eastAsia"/>
          <w:i/>
          <w:sz w:val="28"/>
          <w:szCs w:val="28"/>
        </w:rPr>
        <w:t>10kV</w:t>
      </w:r>
      <w:r w:rsidRPr="007E7D9E">
        <w:rPr>
          <w:rFonts w:ascii="宋体" w:hAnsi="宋体" w:cs="宋体" w:hint="eastAsia"/>
          <w:sz w:val="28"/>
          <w:szCs w:val="28"/>
        </w:rPr>
        <w:t>）。当仪器升压到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停升电压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以</w:t>
      </w:r>
      <w:r w:rsidRPr="007E7D9E">
        <w:rPr>
          <w:rFonts w:ascii="宋体" w:hAnsi="宋体" w:cs="宋体" w:hint="eastAsia"/>
          <w:sz w:val="28"/>
          <w:szCs w:val="28"/>
        </w:rPr>
        <w:t>后将停止升压，并进入到保持状态。若持续</w:t>
      </w:r>
      <w:r w:rsidRPr="007E7D9E">
        <w:rPr>
          <w:rFonts w:ascii="宋体" w:hAnsi="宋体" w:cs="宋体" w:hint="eastAsia"/>
          <w:i/>
          <w:sz w:val="28"/>
          <w:szCs w:val="28"/>
        </w:rPr>
        <w:t>15</w:t>
      </w:r>
      <w:r w:rsidRPr="007E7D9E">
        <w:rPr>
          <w:rFonts w:ascii="宋体" w:hAnsi="宋体" w:cs="宋体" w:hint="eastAsia"/>
          <w:i/>
          <w:sz w:val="28"/>
          <w:szCs w:val="28"/>
        </w:rPr>
        <w:t xml:space="preserve"> s</w:t>
      </w:r>
      <w:r w:rsidRPr="007E7D9E">
        <w:rPr>
          <w:rFonts w:ascii="宋体" w:hAnsi="宋体" w:cs="宋体" w:hint="eastAsia"/>
          <w:sz w:val="28"/>
          <w:szCs w:val="28"/>
        </w:rPr>
        <w:t>无击穿，仪器将默认当前停升电压为绝缘油击穿电压</w:t>
      </w:r>
      <w:r w:rsidRPr="007E7D9E">
        <w:rPr>
          <w:rFonts w:ascii="宋体" w:hAnsi="宋体" w:cs="宋体" w:hint="eastAsia"/>
          <w:sz w:val="28"/>
          <w:szCs w:val="28"/>
        </w:rPr>
        <w:t>;</w:t>
      </w:r>
    </w:p>
    <w:p w:rsidR="00F87740" w:rsidRPr="007E7D9E" w:rsidRDefault="007E7D9E">
      <w:pPr>
        <w:ind w:leftChars="467" w:left="2521" w:hangingChars="550" w:hanging="1540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打压次数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</w:t>
      </w:r>
      <w:r w:rsidRPr="007E7D9E">
        <w:rPr>
          <w:rFonts w:ascii="宋体" w:hAnsi="宋体" w:cs="宋体" w:hint="eastAsia"/>
          <w:sz w:val="28"/>
          <w:szCs w:val="28"/>
        </w:rPr>
        <w:t>默认值为</w:t>
      </w:r>
      <w:r w:rsidRPr="007E7D9E">
        <w:rPr>
          <w:rFonts w:ascii="宋体" w:hAnsi="宋体" w:cs="宋体" w:hint="eastAsia"/>
          <w:sz w:val="28"/>
          <w:szCs w:val="28"/>
        </w:rPr>
        <w:t>6</w:t>
      </w:r>
      <w:r w:rsidRPr="007E7D9E">
        <w:rPr>
          <w:rFonts w:ascii="宋体" w:hAnsi="宋体" w:cs="宋体" w:hint="eastAsia"/>
          <w:sz w:val="28"/>
          <w:szCs w:val="28"/>
        </w:rPr>
        <w:t>次，可选范围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～</w:t>
      </w:r>
      <w:r w:rsidRPr="007E7D9E">
        <w:rPr>
          <w:rFonts w:ascii="宋体" w:hAnsi="宋体" w:cs="宋体" w:hint="eastAsia"/>
          <w:sz w:val="28"/>
          <w:szCs w:val="28"/>
        </w:rPr>
        <w:t>6</w:t>
      </w:r>
      <w:r w:rsidRPr="007E7D9E">
        <w:rPr>
          <w:rFonts w:ascii="宋体" w:hAnsi="宋体" w:cs="宋体" w:hint="eastAsia"/>
          <w:sz w:val="28"/>
          <w:szCs w:val="28"/>
        </w:rPr>
        <w:t>次（档位增量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次）；设置好后按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键返回开始页面，按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开始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键进行测试。</w:t>
      </w:r>
    </w:p>
    <w:p w:rsidR="00F87740" w:rsidRPr="007E7D9E" w:rsidRDefault="007E7D9E">
      <w:pPr>
        <w:ind w:leftChars="238" w:left="920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lastRenderedPageBreak/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每次击穿电压值和轮回次数自动存储，测量完毕后显示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测试完毕</w:t>
      </w:r>
      <w:r w:rsidRPr="007E7D9E">
        <w:rPr>
          <w:rFonts w:ascii="宋体" w:hAnsi="宋体" w:cs="宋体" w:hint="eastAsia"/>
          <w:sz w:val="28"/>
          <w:szCs w:val="28"/>
        </w:rPr>
        <w:t>，然后按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键返回到开机页面（图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），按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打印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或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显示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键进入油杯每次击穿电压值和平均值的存储记录（图</w:t>
      </w:r>
      <w:r w:rsidRPr="007E7D9E">
        <w:rPr>
          <w:rFonts w:ascii="宋体" w:hAnsi="宋体" w:cs="宋体" w:hint="eastAsia"/>
          <w:sz w:val="28"/>
          <w:szCs w:val="28"/>
        </w:rPr>
        <w:t>7</w:t>
      </w:r>
      <w:r w:rsidRPr="007E7D9E">
        <w:rPr>
          <w:rFonts w:ascii="宋体" w:hAnsi="宋体" w:cs="宋体" w:hint="eastAsia"/>
          <w:sz w:val="28"/>
          <w:szCs w:val="28"/>
        </w:rPr>
        <w:t>）。</w:t>
      </w:r>
    </w:p>
    <w:p w:rsidR="00F87740" w:rsidRPr="007E7D9E" w:rsidRDefault="008F33FC">
      <w:pPr>
        <w:ind w:left="918" w:hangingChars="328" w:hanging="918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/>
          <w:sz w:val="28"/>
          <w:szCs w:val="28"/>
        </w:rPr>
        <w:pict>
          <v:shape id="_x0000_i1035" type="#_x0000_t75" style="width:260.15pt;height:148.75pt">
            <v:imagedata r:id="rId22" o:title="面板14"/>
          </v:shape>
        </w:pict>
      </w:r>
    </w:p>
    <w:p w:rsidR="00F87740" w:rsidRPr="007E7D9E" w:rsidRDefault="007E7D9E">
      <w:pPr>
        <w:ind w:left="918" w:hangingChars="328" w:hanging="918"/>
        <w:jc w:val="center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图</w:t>
      </w: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显示子页面</w:t>
      </w:r>
    </w:p>
    <w:p w:rsidR="00F87740" w:rsidRPr="007E7D9E" w:rsidRDefault="007E7D9E">
      <w:pPr>
        <w:ind w:leftChars="371" w:left="919" w:hangingChars="50" w:hanging="140"/>
        <w:jc w:val="left"/>
        <w:rPr>
          <w:rFonts w:ascii="宋体" w:hAnsi="宋体" w:cs="宋体"/>
          <w:b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打印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键打印测试结果，按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>确认</w:t>
      </w:r>
      <w:r w:rsidRPr="007E7D9E">
        <w:rPr>
          <w:rFonts w:ascii="宋体" w:hAnsi="宋体" w:cs="宋体" w:hint="eastAsia"/>
          <w:sz w:val="28"/>
          <w:szCs w:val="28"/>
          <w:shd w:val="pct10" w:color="auto" w:fill="FFFFFF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>键返回开机页面（图</w:t>
      </w:r>
      <w:r w:rsidRPr="007E7D9E">
        <w:rPr>
          <w:rFonts w:ascii="宋体" w:hAnsi="宋体" w:cs="宋体" w:hint="eastAsia"/>
          <w:sz w:val="28"/>
          <w:szCs w:val="28"/>
        </w:rPr>
        <w:t>1</w:t>
      </w:r>
      <w:r w:rsidRPr="007E7D9E">
        <w:rPr>
          <w:rFonts w:ascii="宋体" w:hAnsi="宋体" w:cs="宋体" w:hint="eastAsia"/>
          <w:sz w:val="28"/>
          <w:szCs w:val="28"/>
        </w:rPr>
        <w:t>）。</w:t>
      </w:r>
    </w:p>
    <w:p w:rsidR="00F87740" w:rsidRDefault="007E7D9E">
      <w:pPr>
        <w:pStyle w:val="1"/>
      </w:pPr>
      <w:bookmarkStart w:id="24" w:name="_Toc11986"/>
      <w:r>
        <w:rPr>
          <w:rFonts w:hint="eastAsia"/>
        </w:rPr>
        <w:t>七、注意事项</w:t>
      </w:r>
      <w:bookmarkEnd w:id="24"/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使用本仪器前，一定要详细阅读本操作手册；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仪器操作者应通晓电气设备或分析仪器的一般使用常识；</w:t>
      </w:r>
    </w:p>
    <w:p w:rsidR="00F87740" w:rsidRPr="007E7D9E" w:rsidRDefault="007E7D9E">
      <w:pPr>
        <w:ind w:leftChars="263" w:left="972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本仪器户内外均可使用，但应避开雨淋、腐蚀性气体、高浓度尘埃、高温或阳光直射等场所使用；</w:t>
      </w:r>
    </w:p>
    <w:p w:rsidR="00F87740" w:rsidRPr="007E7D9E" w:rsidRDefault="007E7D9E">
      <w:pPr>
        <w:ind w:leftChars="263" w:left="972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油杯应该保持清洁。在停用期间，应加入足够量干燥合格的绝缘油浸泡，保持油杯不受潮；</w:t>
      </w:r>
    </w:p>
    <w:p w:rsidR="00F87740" w:rsidRPr="007E7D9E" w:rsidRDefault="007E7D9E">
      <w:pPr>
        <w:ind w:leftChars="263" w:left="972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电极在连续使用达一个月后，应进行一次检查，检验电极间隙有无变化，用放大镜观察电极表面有无发暗现象，若有此现象，应用绸布擦拭电极表面，并重新调整电极间隙，使之</w:t>
      </w:r>
      <w:r w:rsidRPr="007E7D9E">
        <w:rPr>
          <w:rFonts w:ascii="宋体" w:hAnsi="宋体" w:cs="宋体" w:hint="eastAsia"/>
          <w:sz w:val="28"/>
          <w:szCs w:val="28"/>
        </w:rPr>
        <w:lastRenderedPageBreak/>
        <w:t>符合要求；</w:t>
      </w:r>
    </w:p>
    <w:p w:rsidR="00F87740" w:rsidRPr="007E7D9E" w:rsidRDefault="007E7D9E">
      <w:pPr>
        <w:ind w:leftChars="263" w:left="832" w:hangingChars="100" w:hanging="28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仪器的维护维修和调试应由专业人员完成；</w:t>
      </w:r>
    </w:p>
    <w:p w:rsidR="00F87740" w:rsidRPr="007E7D9E" w:rsidRDefault="007E7D9E">
      <w:pPr>
        <w:ind w:leftChars="263" w:left="972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接通</w:t>
      </w:r>
      <w:r w:rsidRPr="007E7D9E">
        <w:rPr>
          <w:rFonts w:ascii="宋体" w:hAnsi="宋体" w:cs="宋体" w:hint="eastAsia"/>
          <w:sz w:val="28"/>
          <w:szCs w:val="28"/>
        </w:rPr>
        <w:t>电源后操作人员严禁触及油杯箱盖外壳，以免发生电击危险！</w:t>
      </w:r>
    </w:p>
    <w:p w:rsidR="00F87740" w:rsidRPr="007E7D9E" w:rsidRDefault="007E7D9E">
      <w:pPr>
        <w:ind w:leftChars="263" w:left="972" w:hangingChars="150" w:hanging="42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8. </w:t>
      </w:r>
      <w:r w:rsidRPr="007E7D9E">
        <w:rPr>
          <w:rFonts w:ascii="宋体" w:hAnsi="宋体" w:cs="宋体" w:hint="eastAsia"/>
          <w:sz w:val="28"/>
          <w:szCs w:val="28"/>
        </w:rPr>
        <w:t>接通电源前，应仔细检查连接线是否牢固，仪器外壳必须可靠接地！</w:t>
      </w:r>
    </w:p>
    <w:p w:rsidR="00F87740" w:rsidRPr="007E7D9E" w:rsidRDefault="007E7D9E">
      <w:pPr>
        <w:ind w:leftChars="263" w:left="832" w:hangingChars="100" w:hanging="28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9. </w:t>
      </w:r>
      <w:r w:rsidRPr="007E7D9E">
        <w:rPr>
          <w:rFonts w:ascii="宋体" w:hAnsi="宋体" w:cs="宋体" w:hint="eastAsia"/>
          <w:sz w:val="28"/>
          <w:szCs w:val="28"/>
        </w:rPr>
        <w:t>本仪器在使用过程中，如发现异常应立即切断电源。</w:t>
      </w:r>
    </w:p>
    <w:p w:rsidR="00F87740" w:rsidRDefault="007E7D9E">
      <w:pPr>
        <w:pStyle w:val="1"/>
      </w:pPr>
      <w:bookmarkStart w:id="25" w:name="_Toc1301"/>
      <w:r>
        <w:rPr>
          <w:rFonts w:hint="eastAsia"/>
        </w:rPr>
        <w:t>八、简易故障排除</w:t>
      </w:r>
      <w:bookmarkEnd w:id="25"/>
    </w:p>
    <w:p w:rsidR="00F87740" w:rsidRPr="007E7D9E" w:rsidRDefault="007E7D9E">
      <w:pPr>
        <w:ind w:leftChars="67" w:left="141" w:firstLineChars="153" w:firstLine="428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开机无反应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检查电源线是否插接良好，检查保险管是</w:t>
      </w:r>
    </w:p>
    <w:p w:rsidR="00F87740" w:rsidRPr="007E7D9E" w:rsidRDefault="007E7D9E" w:rsidP="008F33FC">
      <w:pPr>
        <w:ind w:leftChars="67" w:left="141" w:firstLineChars="1152" w:firstLine="3226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否完好无损；</w:t>
      </w:r>
    </w:p>
    <w:p w:rsidR="00F87740" w:rsidRPr="007E7D9E" w:rsidRDefault="007E7D9E">
      <w:pPr>
        <w:ind w:firstLine="57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不升压</w:t>
      </w:r>
      <w:r w:rsidRPr="007E7D9E">
        <w:rPr>
          <w:rFonts w:ascii="宋体" w:hAnsi="宋体" w:cs="宋体" w:hint="eastAsia"/>
          <w:sz w:val="28"/>
          <w:szCs w:val="28"/>
        </w:rPr>
        <w:t xml:space="preserve">           </w:t>
      </w:r>
      <w:r w:rsidRPr="007E7D9E">
        <w:rPr>
          <w:rFonts w:ascii="宋体" w:hAnsi="宋体" w:cs="宋体" w:hint="eastAsia"/>
          <w:sz w:val="28"/>
          <w:szCs w:val="28"/>
        </w:rPr>
        <w:t>检查油杯箱盖是否盖好；</w:t>
      </w:r>
    </w:p>
    <w:p w:rsidR="00F87740" w:rsidRPr="007E7D9E" w:rsidRDefault="007E7D9E">
      <w:pPr>
        <w:ind w:firstLine="57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升压正常不击穿</w:t>
      </w:r>
      <w:r w:rsidRPr="007E7D9E">
        <w:rPr>
          <w:rFonts w:ascii="宋体" w:hAnsi="宋体" w:cs="宋体" w:hint="eastAsia"/>
          <w:sz w:val="28"/>
          <w:szCs w:val="28"/>
        </w:rPr>
        <w:t xml:space="preserve">   </w:t>
      </w:r>
      <w:r w:rsidRPr="007E7D9E">
        <w:rPr>
          <w:rFonts w:ascii="宋体" w:hAnsi="宋体" w:cs="宋体" w:hint="eastAsia"/>
          <w:sz w:val="28"/>
          <w:szCs w:val="28"/>
        </w:rPr>
        <w:t>检查设置是否限制了升压速度；</w:t>
      </w:r>
    </w:p>
    <w:p w:rsidR="00F87740" w:rsidRPr="007E7D9E" w:rsidRDefault="007E7D9E">
      <w:pPr>
        <w:ind w:firstLine="57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击穿后无显示</w:t>
      </w:r>
      <w:r w:rsidRPr="007E7D9E">
        <w:rPr>
          <w:rFonts w:ascii="宋体" w:hAnsi="宋体" w:cs="宋体" w:hint="eastAsia"/>
          <w:sz w:val="28"/>
          <w:szCs w:val="28"/>
        </w:rPr>
        <w:t xml:space="preserve">     </w:t>
      </w:r>
      <w:r w:rsidRPr="007E7D9E">
        <w:rPr>
          <w:rFonts w:ascii="宋体" w:hAnsi="宋体" w:cs="宋体" w:hint="eastAsia"/>
          <w:sz w:val="28"/>
          <w:szCs w:val="28"/>
        </w:rPr>
        <w:t>检查油杯是否有污物；</w:t>
      </w:r>
    </w:p>
    <w:p w:rsidR="00F87740" w:rsidRPr="007E7D9E" w:rsidRDefault="007E7D9E">
      <w:pPr>
        <w:ind w:firstLine="57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打印不出纸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>检查打印机是否有纸；</w:t>
      </w:r>
    </w:p>
    <w:p w:rsidR="00F87740" w:rsidRPr="007E7D9E" w:rsidRDefault="007E7D9E">
      <w:pPr>
        <w:ind w:leftChars="334" w:left="3361" w:hangingChars="950" w:hanging="2660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更换打印纸</w:t>
      </w:r>
      <w:r w:rsidRPr="007E7D9E">
        <w:rPr>
          <w:rFonts w:ascii="宋体" w:hAnsi="宋体" w:cs="宋体" w:hint="eastAsia"/>
          <w:sz w:val="28"/>
          <w:szCs w:val="28"/>
        </w:rPr>
        <w:t xml:space="preserve"> </w:t>
      </w:r>
      <w:r w:rsidRPr="007E7D9E">
        <w:rPr>
          <w:rFonts w:ascii="宋体" w:hAnsi="宋体" w:cs="宋体" w:hint="eastAsia"/>
          <w:sz w:val="28"/>
          <w:szCs w:val="28"/>
        </w:rPr>
        <w:t xml:space="preserve">      </w:t>
      </w:r>
      <w:r w:rsidRPr="007E7D9E">
        <w:rPr>
          <w:rFonts w:ascii="宋体" w:hAnsi="宋体" w:cs="宋体" w:hint="eastAsia"/>
          <w:sz w:val="28"/>
          <w:szCs w:val="28"/>
        </w:rPr>
        <w:t>打印机在出厂时已安装了打印纸。若打印纸使用完毕，需要自行安装新的打印纸。安装方法打开打印机放纸仓，将打印纸放入，伸出一部分。打印纸光面向热敏锯齿方向即可。</w:t>
      </w:r>
    </w:p>
    <w:p w:rsidR="00F87740" w:rsidRDefault="007E7D9E">
      <w:pPr>
        <w:pStyle w:val="1"/>
      </w:pPr>
      <w:bookmarkStart w:id="26" w:name="_Toc13540"/>
      <w:r>
        <w:rPr>
          <w:rFonts w:hint="eastAsia"/>
        </w:rPr>
        <w:t>九、</w:t>
      </w:r>
      <w:r>
        <w:rPr>
          <w:rFonts w:hint="eastAsia"/>
        </w:rPr>
        <w:t>仪器成套性</w:t>
      </w:r>
      <w:bookmarkEnd w:id="26"/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1. </w:t>
      </w:r>
      <w:r w:rsidRPr="007E7D9E">
        <w:rPr>
          <w:rFonts w:ascii="宋体" w:hAnsi="宋体" w:cs="宋体" w:hint="eastAsia"/>
          <w:sz w:val="28"/>
          <w:szCs w:val="28"/>
        </w:rPr>
        <w:t>设备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  1</w:t>
      </w:r>
      <w:r w:rsidRPr="007E7D9E">
        <w:rPr>
          <w:rFonts w:ascii="宋体" w:hAnsi="宋体" w:cs="宋体" w:hint="eastAsia"/>
          <w:sz w:val="28"/>
          <w:szCs w:val="28"/>
        </w:rPr>
        <w:t>台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lastRenderedPageBreak/>
        <w:t xml:space="preserve">2. </w:t>
      </w:r>
      <w:r w:rsidRPr="007E7D9E">
        <w:rPr>
          <w:rFonts w:ascii="宋体" w:hAnsi="宋体" w:cs="宋体" w:hint="eastAsia"/>
          <w:sz w:val="28"/>
          <w:szCs w:val="28"/>
        </w:rPr>
        <w:t>油杯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  1</w:t>
      </w:r>
      <w:r w:rsidRPr="007E7D9E">
        <w:rPr>
          <w:rFonts w:ascii="宋体" w:hAnsi="宋体" w:cs="宋体" w:hint="eastAsia"/>
          <w:sz w:val="28"/>
          <w:szCs w:val="28"/>
        </w:rPr>
        <w:t>套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3. </w:t>
      </w:r>
      <w:r w:rsidRPr="007E7D9E">
        <w:rPr>
          <w:rFonts w:ascii="宋体" w:hAnsi="宋体" w:cs="宋体" w:hint="eastAsia"/>
          <w:sz w:val="28"/>
          <w:szCs w:val="28"/>
        </w:rPr>
        <w:t>电源线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1</w:t>
      </w:r>
      <w:r w:rsidRPr="007E7D9E">
        <w:rPr>
          <w:rFonts w:ascii="宋体" w:hAnsi="宋体" w:cs="宋体" w:hint="eastAsia"/>
          <w:sz w:val="28"/>
          <w:szCs w:val="28"/>
        </w:rPr>
        <w:t>条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4. </w:t>
      </w:r>
      <w:r w:rsidRPr="007E7D9E">
        <w:rPr>
          <w:rFonts w:ascii="宋体" w:hAnsi="宋体" w:cs="宋体" w:hint="eastAsia"/>
          <w:sz w:val="28"/>
          <w:szCs w:val="28"/>
        </w:rPr>
        <w:t>标准规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1</w:t>
      </w:r>
      <w:r w:rsidRPr="007E7D9E">
        <w:rPr>
          <w:rFonts w:ascii="宋体" w:hAnsi="宋体" w:cs="宋体" w:hint="eastAsia"/>
          <w:sz w:val="28"/>
          <w:szCs w:val="28"/>
        </w:rPr>
        <w:t>个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5. </w:t>
      </w:r>
      <w:r w:rsidRPr="007E7D9E">
        <w:rPr>
          <w:rFonts w:ascii="宋体" w:hAnsi="宋体" w:cs="宋体" w:hint="eastAsia"/>
          <w:sz w:val="28"/>
          <w:szCs w:val="28"/>
        </w:rPr>
        <w:t>保险管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2</w:t>
      </w:r>
      <w:r w:rsidRPr="007E7D9E">
        <w:rPr>
          <w:rFonts w:ascii="宋体" w:hAnsi="宋体" w:cs="宋体" w:hint="eastAsia"/>
          <w:sz w:val="28"/>
          <w:szCs w:val="28"/>
        </w:rPr>
        <w:t>个（</w:t>
      </w:r>
      <w:r w:rsidRPr="007E7D9E">
        <w:rPr>
          <w:rFonts w:ascii="宋体" w:hAnsi="宋体" w:cs="宋体" w:hint="eastAsia"/>
          <w:sz w:val="28"/>
          <w:szCs w:val="28"/>
        </w:rPr>
        <w:t>3A</w:t>
      </w:r>
      <w:r w:rsidRPr="007E7D9E">
        <w:rPr>
          <w:rFonts w:ascii="宋体" w:hAnsi="宋体" w:cs="宋体" w:hint="eastAsia"/>
          <w:sz w:val="28"/>
          <w:szCs w:val="28"/>
        </w:rPr>
        <w:t>）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6. </w:t>
      </w:r>
      <w:r w:rsidRPr="007E7D9E">
        <w:rPr>
          <w:rFonts w:ascii="宋体" w:hAnsi="宋体" w:cs="宋体" w:hint="eastAsia"/>
          <w:sz w:val="28"/>
          <w:szCs w:val="28"/>
        </w:rPr>
        <w:t>搅拌桨</w:t>
      </w:r>
      <w:r w:rsidRPr="007E7D9E">
        <w:rPr>
          <w:rFonts w:ascii="宋体" w:hAnsi="宋体" w:cs="宋体" w:hint="eastAsia"/>
          <w:sz w:val="28"/>
          <w:szCs w:val="28"/>
        </w:rPr>
        <w:t xml:space="preserve">       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2</w:t>
      </w:r>
      <w:r w:rsidRPr="007E7D9E">
        <w:rPr>
          <w:rFonts w:ascii="宋体" w:hAnsi="宋体" w:cs="宋体" w:hint="eastAsia"/>
          <w:sz w:val="28"/>
          <w:szCs w:val="28"/>
        </w:rPr>
        <w:t>只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7. </w:t>
      </w:r>
      <w:r w:rsidRPr="007E7D9E">
        <w:rPr>
          <w:rFonts w:ascii="宋体" w:hAnsi="宋体" w:cs="宋体" w:hint="eastAsia"/>
          <w:sz w:val="28"/>
          <w:szCs w:val="28"/>
        </w:rPr>
        <w:t>镊子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  1</w:t>
      </w:r>
      <w:r w:rsidRPr="007E7D9E">
        <w:rPr>
          <w:rFonts w:ascii="宋体" w:hAnsi="宋体" w:cs="宋体" w:hint="eastAsia"/>
          <w:sz w:val="28"/>
          <w:szCs w:val="28"/>
        </w:rPr>
        <w:t>支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8. </w:t>
      </w:r>
      <w:r w:rsidRPr="007E7D9E">
        <w:rPr>
          <w:rFonts w:ascii="宋体" w:hAnsi="宋体" w:cs="宋体" w:hint="eastAsia"/>
          <w:sz w:val="28"/>
          <w:szCs w:val="28"/>
        </w:rPr>
        <w:t>地线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  1</w:t>
      </w:r>
      <w:r w:rsidRPr="007E7D9E">
        <w:rPr>
          <w:rFonts w:ascii="宋体" w:hAnsi="宋体" w:cs="宋体" w:hint="eastAsia"/>
          <w:sz w:val="28"/>
          <w:szCs w:val="28"/>
        </w:rPr>
        <w:t>条</w:t>
      </w:r>
    </w:p>
    <w:p w:rsidR="00F87740" w:rsidRPr="007E7D9E" w:rsidRDefault="007E7D9E">
      <w:pPr>
        <w:ind w:firstLine="555"/>
        <w:jc w:val="left"/>
        <w:rPr>
          <w:rFonts w:ascii="宋体" w:hAnsi="宋体" w:cs="宋体"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 xml:space="preserve">9. </w:t>
      </w:r>
      <w:r w:rsidRPr="007E7D9E">
        <w:rPr>
          <w:rFonts w:ascii="宋体" w:hAnsi="宋体" w:cs="宋体" w:hint="eastAsia"/>
          <w:sz w:val="28"/>
          <w:szCs w:val="28"/>
        </w:rPr>
        <w:t>打印纸</w:t>
      </w:r>
      <w:r w:rsidRPr="007E7D9E">
        <w:rPr>
          <w:rFonts w:ascii="宋体" w:hAnsi="宋体" w:cs="宋体" w:hint="eastAsia"/>
          <w:sz w:val="28"/>
          <w:szCs w:val="28"/>
        </w:rPr>
        <w:t xml:space="preserve">                    1</w:t>
      </w:r>
      <w:r w:rsidRPr="007E7D9E">
        <w:rPr>
          <w:rFonts w:ascii="宋体" w:hAnsi="宋体" w:cs="宋体" w:hint="eastAsia"/>
          <w:sz w:val="28"/>
          <w:szCs w:val="28"/>
        </w:rPr>
        <w:t>卷</w:t>
      </w:r>
    </w:p>
    <w:p w:rsidR="00F87740" w:rsidRDefault="007E7D9E">
      <w:pPr>
        <w:pStyle w:val="1"/>
      </w:pPr>
      <w:bookmarkStart w:id="27" w:name="_Toc6385"/>
      <w:r>
        <w:rPr>
          <w:rFonts w:hint="eastAsia"/>
        </w:rPr>
        <w:t>十、售后服务：</w:t>
      </w:r>
      <w:bookmarkEnd w:id="27"/>
    </w:p>
    <w:p w:rsidR="00F87740" w:rsidRPr="007E7D9E" w:rsidRDefault="007E7D9E">
      <w:pPr>
        <w:ind w:firstLine="555"/>
        <w:jc w:val="left"/>
        <w:rPr>
          <w:rFonts w:ascii="宋体" w:hAnsi="宋体" w:cs="宋体"/>
          <w:b/>
          <w:sz w:val="28"/>
          <w:szCs w:val="28"/>
        </w:rPr>
      </w:pPr>
      <w:r w:rsidRPr="007E7D9E">
        <w:rPr>
          <w:rFonts w:ascii="宋体" w:hAnsi="宋体" w:cs="宋体" w:hint="eastAsia"/>
          <w:sz w:val="28"/>
          <w:szCs w:val="28"/>
        </w:rPr>
        <w:t>仪器自购买之日起</w:t>
      </w:r>
      <w:r w:rsidRPr="007E7D9E">
        <w:rPr>
          <w:rFonts w:ascii="宋体" w:hAnsi="宋体" w:cs="宋体" w:hint="eastAsia"/>
          <w:sz w:val="28"/>
          <w:szCs w:val="28"/>
        </w:rPr>
        <w:t>质保期</w:t>
      </w:r>
      <w:r w:rsidRPr="007E7D9E">
        <w:rPr>
          <w:rFonts w:ascii="宋体" w:hAnsi="宋体" w:cs="宋体" w:hint="eastAsia"/>
          <w:sz w:val="28"/>
          <w:szCs w:val="28"/>
        </w:rPr>
        <w:t>内，属产品质量问题免费保修，终身提供维修和技术服务。如果发现仪器状况不正常或有故障出现，请您速与我公司联系，以便为您安排最便捷有效的处理方案</w:t>
      </w:r>
      <w:r w:rsidRPr="007E7D9E">
        <w:rPr>
          <w:rFonts w:ascii="宋体" w:hAnsi="宋体" w:cs="宋体" w:hint="eastAsia"/>
          <w:b/>
          <w:sz w:val="28"/>
          <w:szCs w:val="28"/>
        </w:rPr>
        <w:t>。</w:t>
      </w:r>
    </w:p>
    <w:p w:rsidR="00F87740" w:rsidRPr="007E7D9E" w:rsidRDefault="00F87740">
      <w:pPr>
        <w:jc w:val="left"/>
        <w:rPr>
          <w:rFonts w:ascii="宋体" w:hAnsi="宋体" w:cs="宋体"/>
          <w:b/>
          <w:sz w:val="28"/>
          <w:szCs w:val="28"/>
        </w:rPr>
        <w:sectPr w:rsidR="00F87740" w:rsidRPr="007E7D9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87740" w:rsidRPr="007E7D9E" w:rsidRDefault="00F87740">
      <w:pPr>
        <w:rPr>
          <w:rFonts w:ascii="宋体" w:hAnsi="宋体" w:cs="宋体"/>
          <w:sz w:val="28"/>
          <w:szCs w:val="28"/>
        </w:rPr>
      </w:pPr>
    </w:p>
    <w:sectPr w:rsidR="00F87740" w:rsidRPr="007E7D9E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9E" w:rsidRDefault="007E7D9E">
      <w:r>
        <w:separator/>
      </w:r>
    </w:p>
  </w:endnote>
  <w:endnote w:type="continuationSeparator" w:id="0">
    <w:p w:rsidR="007E7D9E" w:rsidRDefault="007E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C" w:rsidRPr="00A03FAA" w:rsidRDefault="008F33FC" w:rsidP="008F33FC">
    <w:pPr>
      <w:pStyle w:val="a3"/>
      <w:pBdr>
        <w:top w:val="thinThickSmallGap" w:sz="24" w:space="0" w:color="auto"/>
      </w:pBdr>
      <w:ind w:leftChars="-270" w:left="-1" w:rightChars="-217" w:right="-456" w:hangingChars="313" w:hanging="566"/>
      <w:jc w:val="center"/>
      <w:textAlignment w:val="center"/>
      <w:rPr>
        <w:rFonts w:ascii="Arial" w:eastAsia="黑体" w:hAnsi="Arial" w:cs="Arial"/>
        <w:b/>
      </w:rPr>
    </w:pPr>
    <w:r>
      <w:rPr>
        <w:rFonts w:ascii="Arial" w:eastAsia="黑体" w:cs="Arial" w:hint="eastAsia"/>
        <w:b/>
      </w:rPr>
      <w:t>售后电话：</w:t>
    </w:r>
    <w:r>
      <w:rPr>
        <w:rFonts w:ascii="Arial" w:eastAsia="黑体" w:cs="Arial" w:hint="eastAsia"/>
        <w:b/>
      </w:rPr>
      <w:t>4000902250</w:t>
    </w:r>
    <w:r>
      <w:rPr>
        <w:rFonts w:ascii="Arial" w:eastAsia="黑体" w:hAnsi="Arial" w:cs="Arial" w:hint="eastAsia"/>
        <w:b/>
      </w:rPr>
      <w:t xml:space="preserve"> </w:t>
    </w:r>
    <w:r>
      <w:rPr>
        <w:rFonts w:ascii="Arial" w:eastAsia="黑体" w:hAnsi="Arial" w:cs="Arial"/>
        <w:b/>
      </w:rPr>
      <w:t xml:space="preserve">   </w:t>
    </w:r>
    <w:r>
      <w:rPr>
        <w:rFonts w:ascii="Arial" w:eastAsia="黑体" w:cs="Arial" w:hint="eastAsia"/>
        <w:b/>
      </w:rPr>
      <w:t>网址：</w:t>
    </w:r>
    <w:hyperlink r:id="rId1" w:history="1">
      <w:r>
        <w:rPr>
          <w:rFonts w:ascii="Arial" w:eastAsia="黑体" w:cs="Arial" w:hint="eastAsia"/>
          <w:b/>
        </w:rPr>
        <w:t>www.whkgpower.com</w:t>
      </w:r>
    </w:hyperlink>
  </w:p>
  <w:p w:rsidR="00F87740" w:rsidRDefault="008F33FC" w:rsidP="008F33FC">
    <w:pPr>
      <w:jc w:val="center"/>
    </w:pPr>
    <w:r>
      <w:rPr>
        <w:b/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B55C8">
      <w:rPr>
        <w:b/>
        <w:noProof/>
      </w:rPr>
      <w:t>2</w:t>
    </w:r>
    <w:r>
      <w:rPr>
        <w:b/>
      </w:rPr>
      <w:fldChar w:fldCharType="end"/>
    </w:r>
    <w:r>
      <w:rPr>
        <w:b/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B55C8">
      <w:rPr>
        <w:b/>
        <w:noProof/>
      </w:rPr>
      <w:t>13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9E" w:rsidRDefault="007E7D9E">
      <w:r>
        <w:separator/>
      </w:r>
    </w:p>
  </w:footnote>
  <w:footnote w:type="continuationSeparator" w:id="0">
    <w:p w:rsidR="007E7D9E" w:rsidRDefault="007E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0" w:rsidRPr="008F33FC" w:rsidRDefault="00F87740" w:rsidP="008F33FC">
    <w:pPr>
      <w:pStyle w:val="a4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0" w:rsidRDefault="008F33FC">
    <w:pPr>
      <w:pStyle w:val="a4"/>
      <w:pBdr>
        <w:bottom w:val="single" w:sz="6" w:space="0" w:color="auto"/>
      </w:pBdr>
      <w:tabs>
        <w:tab w:val="clear" w:pos="8306"/>
        <w:tab w:val="right" w:pos="8364"/>
      </w:tabs>
      <w:ind w:rightChars="-94" w:right="-197"/>
      <w:jc w:val="right"/>
      <w:rPr>
        <w:sz w:val="21"/>
        <w:szCs w:val="21"/>
      </w:rPr>
    </w:pPr>
    <w:r w:rsidRPr="003336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36" type="#_x0000_t75" alt="科港页眉" style="width:424.55pt;height:71.3pt;visibility:visible">
          <v:imagedata r:id="rId1" o:title="科港页眉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B2D27"/>
    <w:rsid w:val="000D4D1A"/>
    <w:rsid w:val="000F236A"/>
    <w:rsid w:val="0011712F"/>
    <w:rsid w:val="00172A27"/>
    <w:rsid w:val="00246BE3"/>
    <w:rsid w:val="00314048"/>
    <w:rsid w:val="0033414D"/>
    <w:rsid w:val="003473FF"/>
    <w:rsid w:val="00367048"/>
    <w:rsid w:val="003C2D23"/>
    <w:rsid w:val="00480765"/>
    <w:rsid w:val="004E067B"/>
    <w:rsid w:val="005248DB"/>
    <w:rsid w:val="00570489"/>
    <w:rsid w:val="00574B97"/>
    <w:rsid w:val="005814AA"/>
    <w:rsid w:val="005A1E1D"/>
    <w:rsid w:val="005C2402"/>
    <w:rsid w:val="005F72CB"/>
    <w:rsid w:val="006115F1"/>
    <w:rsid w:val="00612917"/>
    <w:rsid w:val="00644A38"/>
    <w:rsid w:val="006634D3"/>
    <w:rsid w:val="00691D60"/>
    <w:rsid w:val="006A6DC8"/>
    <w:rsid w:val="007545DD"/>
    <w:rsid w:val="00786A61"/>
    <w:rsid w:val="007E4591"/>
    <w:rsid w:val="007E7D9E"/>
    <w:rsid w:val="007F7B0B"/>
    <w:rsid w:val="0084410B"/>
    <w:rsid w:val="008454B2"/>
    <w:rsid w:val="008B55C8"/>
    <w:rsid w:val="008C43C2"/>
    <w:rsid w:val="008F33FC"/>
    <w:rsid w:val="00923D3D"/>
    <w:rsid w:val="00965AAE"/>
    <w:rsid w:val="00986E56"/>
    <w:rsid w:val="009C018D"/>
    <w:rsid w:val="009F085D"/>
    <w:rsid w:val="00A13B7F"/>
    <w:rsid w:val="00A45975"/>
    <w:rsid w:val="00A549FE"/>
    <w:rsid w:val="00A8440C"/>
    <w:rsid w:val="00A95343"/>
    <w:rsid w:val="00B3792D"/>
    <w:rsid w:val="00B65518"/>
    <w:rsid w:val="00B71051"/>
    <w:rsid w:val="00C50823"/>
    <w:rsid w:val="00C868C1"/>
    <w:rsid w:val="00CB72F9"/>
    <w:rsid w:val="00CC776E"/>
    <w:rsid w:val="00CD1880"/>
    <w:rsid w:val="00CD4C85"/>
    <w:rsid w:val="00CE4A45"/>
    <w:rsid w:val="00D06899"/>
    <w:rsid w:val="00D27ACC"/>
    <w:rsid w:val="00E370C2"/>
    <w:rsid w:val="00E60C3E"/>
    <w:rsid w:val="00E87C27"/>
    <w:rsid w:val="00EF4A9A"/>
    <w:rsid w:val="00F17A67"/>
    <w:rsid w:val="00F213DD"/>
    <w:rsid w:val="00F36DE8"/>
    <w:rsid w:val="00F724B3"/>
    <w:rsid w:val="00F87740"/>
    <w:rsid w:val="00F91BC0"/>
    <w:rsid w:val="023C412A"/>
    <w:rsid w:val="02C27C2F"/>
    <w:rsid w:val="075615D6"/>
    <w:rsid w:val="08E61D44"/>
    <w:rsid w:val="107444A3"/>
    <w:rsid w:val="157042F1"/>
    <w:rsid w:val="15BD17A8"/>
    <w:rsid w:val="1E2F490A"/>
    <w:rsid w:val="264D7D4B"/>
    <w:rsid w:val="34FF2945"/>
    <w:rsid w:val="354B0C5C"/>
    <w:rsid w:val="3C4B5DC7"/>
    <w:rsid w:val="411A710C"/>
    <w:rsid w:val="51F25120"/>
    <w:rsid w:val="5BC505C4"/>
    <w:rsid w:val="66353138"/>
    <w:rsid w:val="666835F7"/>
    <w:rsid w:val="73AA765C"/>
    <w:rsid w:val="78040BC4"/>
    <w:rsid w:val="795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jc w:val="left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a6">
    <w:name w:val="页脚 字符"/>
    <w:uiPriority w:val="99"/>
    <w:rsid w:val="008F3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kdz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1C9E0-9AD4-486E-B78D-672866D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705</Words>
  <Characters>4025</Characters>
  <Application>Microsoft Office Word</Application>
  <DocSecurity>0</DocSecurity>
  <Lines>33</Lines>
  <Paragraphs>9</Paragraphs>
  <ScaleCrop>false</ScaleCrop>
  <Company>www.xunchi.com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xb21cn</cp:lastModifiedBy>
  <cp:revision>23</cp:revision>
  <cp:lastPrinted>2019-04-17T06:50:00Z</cp:lastPrinted>
  <dcterms:created xsi:type="dcterms:W3CDTF">2015-04-01T01:55:00Z</dcterms:created>
  <dcterms:modified xsi:type="dcterms:W3CDTF">2020-07-09T01:51:00Z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